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E313" w14:textId="77777777" w:rsidR="009034C7" w:rsidRPr="004E2105" w:rsidRDefault="009034C7" w:rsidP="009034C7">
      <w:pPr>
        <w:pStyle w:val="1ChapterTitle"/>
        <w:numPr>
          <w:ilvl w:val="0"/>
          <w:numId w:val="0"/>
        </w:numPr>
        <w:spacing w:line="240" w:lineRule="auto"/>
        <w:rPr>
          <w:rFonts w:ascii="Times New Roman" w:hAnsi="Times New Roman"/>
          <w:color w:val="000000" w:themeColor="text1"/>
        </w:rPr>
      </w:pPr>
      <w:bookmarkStart w:id="0" w:name="_Toc369598309"/>
      <w:bookmarkStart w:id="1" w:name="_Toc368399584"/>
      <w:bookmarkStart w:id="2" w:name="_Toc372722881"/>
      <w:bookmarkStart w:id="3" w:name="BMCM0507"/>
      <w:bookmarkStart w:id="4" w:name="SD0708"/>
      <w:bookmarkStart w:id="5" w:name="_Toc369598311"/>
      <w:bookmarkStart w:id="6" w:name="_Toc368399586"/>
      <w:bookmarkStart w:id="7" w:name="_Toc372722883"/>
      <w:bookmarkStart w:id="8" w:name="_Toc369598313"/>
      <w:bookmarkStart w:id="9" w:name="_Toc368399588"/>
      <w:bookmarkStart w:id="10" w:name="_Toc372722885"/>
      <w:bookmarkStart w:id="11" w:name="_Toc369598315"/>
      <w:bookmarkStart w:id="12" w:name="_Toc368399590"/>
      <w:bookmarkStart w:id="13" w:name="_Toc372722887"/>
      <w:bookmarkStart w:id="14" w:name="_Toc368399592"/>
      <w:bookmarkStart w:id="15" w:name="_Toc369598317"/>
      <w:bookmarkStart w:id="16" w:name="_Toc368399594"/>
      <w:bookmarkStart w:id="17" w:name="_Toc372722889"/>
      <w:bookmarkStart w:id="18" w:name="_Toc369598321"/>
      <w:bookmarkStart w:id="19" w:name="_Toc368399596"/>
      <w:bookmarkStart w:id="20" w:name="_Toc372722891"/>
      <w:bookmarkStart w:id="21" w:name="_Toc319399696"/>
      <w:bookmarkStart w:id="22" w:name="_Toc319399697"/>
      <w:bookmarkStart w:id="23" w:name="_Toc319399698"/>
      <w:bookmarkStart w:id="24" w:name="_Toc319399699"/>
      <w:bookmarkStart w:id="25" w:name="_Toc319399700"/>
      <w:bookmarkStart w:id="26" w:name="_Toc319399701"/>
      <w:bookmarkStart w:id="27" w:name="_Toc319399702"/>
      <w:bookmarkStart w:id="28" w:name="_Toc319399703"/>
      <w:bookmarkStart w:id="29" w:name="_Toc319399704"/>
      <w:bookmarkStart w:id="30" w:name="_Toc319399730"/>
      <w:bookmarkStart w:id="31" w:name="_Toc319399731"/>
      <w:bookmarkStart w:id="32" w:name="_Toc319399732"/>
      <w:bookmarkStart w:id="33" w:name="_Toc319399733"/>
      <w:bookmarkStart w:id="34" w:name="_Toc368399598"/>
      <w:bookmarkStart w:id="35" w:name="_Toc372722893"/>
      <w:bookmarkStart w:id="36" w:name="_Toc3695983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4E2105">
        <w:rPr>
          <w:rFonts w:ascii="Times New Roman" w:hAnsi="Times New Roman"/>
          <w:color w:val="000000" w:themeColor="text1"/>
        </w:rPr>
        <w:t>Phụ lục II</w:t>
      </w:r>
      <w:r w:rsidRPr="004E2105">
        <w:rPr>
          <w:rFonts w:ascii="Times New Roman" w:hAnsi="Times New Roman"/>
          <w:color w:val="000000" w:themeColor="text1"/>
        </w:rPr>
        <w:br/>
        <w:t xml:space="preserve">QUY TRÌNH LẬP LỊCH HUY ĐỘNG VÀ </w:t>
      </w:r>
      <w:r w:rsidRPr="004E2105">
        <w:rPr>
          <w:rFonts w:ascii="Times New Roman" w:hAnsi="Times New Roman"/>
          <w:color w:val="000000" w:themeColor="text1"/>
        </w:rPr>
        <w:br/>
        <w:t>VẬN HÀNH THỜI GIAN THỰC</w:t>
      </w:r>
    </w:p>
    <w:p w14:paraId="7033F9A3" w14:textId="5A8CDCAB" w:rsidR="009034C7" w:rsidRPr="004E2105" w:rsidRDefault="009034C7" w:rsidP="009034C7">
      <w:pPr>
        <w:pStyle w:val="1Center"/>
        <w:widowControl w:val="0"/>
        <w:spacing w:after="0" w:line="240" w:lineRule="auto"/>
        <w:rPr>
          <w:color w:val="000000" w:themeColor="text1"/>
          <w:lang w:val="vi-VN"/>
        </w:rPr>
      </w:pPr>
      <w:r w:rsidRPr="004E2105">
        <w:rPr>
          <w:color w:val="000000" w:themeColor="text1"/>
          <w:lang w:val="vi-VN"/>
        </w:rPr>
        <w:t xml:space="preserve">(Ban hành kèm theo Thông tư số </w:t>
      </w:r>
      <w:r w:rsidRPr="004E2105">
        <w:rPr>
          <w:color w:val="000000" w:themeColor="text1"/>
          <w:lang w:val="en-US"/>
        </w:rPr>
        <w:t xml:space="preserve"> </w:t>
      </w:r>
      <w:r w:rsidR="0079660D" w:rsidRPr="0079660D">
        <w:rPr>
          <w:b/>
          <w:bCs/>
          <w:color w:val="000000" w:themeColor="text1"/>
          <w:lang w:val="en-US"/>
        </w:rPr>
        <w:t>29</w:t>
      </w:r>
      <w:r w:rsidRPr="004E2105">
        <w:rPr>
          <w:color w:val="000000" w:themeColor="text1"/>
          <w:lang w:val="en-US"/>
        </w:rPr>
        <w:t xml:space="preserve"> </w:t>
      </w:r>
      <w:r w:rsidRPr="004E2105">
        <w:rPr>
          <w:color w:val="000000" w:themeColor="text1"/>
          <w:lang w:val="vi-VN"/>
        </w:rPr>
        <w:t>/202</w:t>
      </w:r>
      <w:r w:rsidRPr="004E2105">
        <w:rPr>
          <w:color w:val="000000" w:themeColor="text1"/>
          <w:lang w:val="en-US"/>
        </w:rPr>
        <w:t>6</w:t>
      </w:r>
      <w:r w:rsidRPr="004E2105">
        <w:rPr>
          <w:color w:val="000000" w:themeColor="text1"/>
          <w:lang w:val="vi-VN"/>
        </w:rPr>
        <w:t xml:space="preserve">/TT-BCT ngày </w:t>
      </w:r>
      <w:r w:rsidRPr="004E2105">
        <w:rPr>
          <w:color w:val="000000" w:themeColor="text1"/>
          <w:lang w:val="en-US"/>
        </w:rPr>
        <w:t xml:space="preserve"> </w:t>
      </w:r>
      <w:r w:rsidR="0079660D">
        <w:rPr>
          <w:color w:val="000000" w:themeColor="text1"/>
          <w:lang w:val="en-US"/>
        </w:rPr>
        <w:t>02</w:t>
      </w:r>
      <w:r w:rsidRPr="004E2105">
        <w:rPr>
          <w:color w:val="000000" w:themeColor="text1"/>
          <w:lang w:val="en-US"/>
        </w:rPr>
        <w:t xml:space="preserve">  </w:t>
      </w:r>
      <w:r w:rsidRPr="004E2105">
        <w:rPr>
          <w:color w:val="000000" w:themeColor="text1"/>
          <w:lang w:val="vi-VN"/>
        </w:rPr>
        <w:t xml:space="preserve">tháng </w:t>
      </w:r>
      <w:r w:rsidR="00F86B7E">
        <w:rPr>
          <w:color w:val="000000" w:themeColor="text1"/>
          <w:lang w:val="en-US"/>
        </w:rPr>
        <w:t>6</w:t>
      </w:r>
      <w:r w:rsidRPr="004E2105">
        <w:rPr>
          <w:color w:val="000000" w:themeColor="text1"/>
          <w:lang w:val="en-US"/>
        </w:rPr>
        <w:t xml:space="preserve"> </w:t>
      </w:r>
      <w:r w:rsidRPr="004E2105">
        <w:rPr>
          <w:color w:val="000000" w:themeColor="text1"/>
          <w:lang w:val="vi-VN"/>
        </w:rPr>
        <w:t>năm 202</w:t>
      </w:r>
      <w:r w:rsidRPr="004E2105">
        <w:rPr>
          <w:color w:val="000000" w:themeColor="text1"/>
          <w:lang w:val="en-US"/>
        </w:rPr>
        <w:t>6</w:t>
      </w:r>
      <w:r w:rsidRPr="004E2105">
        <w:rPr>
          <w:color w:val="000000" w:themeColor="text1"/>
          <w:lang w:val="vi-VN"/>
        </w:rPr>
        <w:t xml:space="preserve"> của Bộ trưởng Bộ Công Thương quy định vận hành thị trường bán buôn điện cạnh tranh) </w:t>
      </w:r>
    </w:p>
    <w:p w14:paraId="7E90612C" w14:textId="6E6F5B0E" w:rsidR="00976C4D" w:rsidRPr="004E2105" w:rsidRDefault="00976C4D" w:rsidP="00C72340">
      <w:pPr>
        <w:pStyle w:val="Heading1"/>
        <w:numPr>
          <w:ilvl w:val="0"/>
          <w:numId w:val="119"/>
        </w:numPr>
        <w:spacing w:before="120" w:line="252" w:lineRule="auto"/>
        <w:rPr>
          <w:rFonts w:ascii="Times New Roman" w:hAnsi="Times New Roman"/>
          <w:color w:val="000000" w:themeColor="text1"/>
          <w:szCs w:val="28"/>
        </w:rPr>
      </w:pPr>
      <w:r w:rsidRPr="004E2105">
        <w:rPr>
          <w:rFonts w:ascii="Times New Roman" w:hAnsi="Times New Roman"/>
          <w:color w:val="000000" w:themeColor="text1"/>
          <w:szCs w:val="28"/>
        </w:rPr>
        <w:br/>
      </w:r>
      <w:bookmarkStart w:id="37" w:name="_Toc259171349"/>
      <w:bookmarkStart w:id="38" w:name="_Toc293303804"/>
      <w:r w:rsidRPr="004E2105">
        <w:rPr>
          <w:rFonts w:ascii="Times New Roman" w:hAnsi="Times New Roman"/>
          <w:color w:val="000000" w:themeColor="text1"/>
          <w:szCs w:val="28"/>
        </w:rPr>
        <w:t xml:space="preserve">CÁC NGUYÊN TẮC </w:t>
      </w:r>
      <w:bookmarkEnd w:id="37"/>
      <w:bookmarkEnd w:id="38"/>
      <w:r w:rsidRPr="004E2105">
        <w:rPr>
          <w:rFonts w:ascii="Times New Roman" w:hAnsi="Times New Roman"/>
          <w:color w:val="000000" w:themeColor="text1"/>
          <w:szCs w:val="28"/>
          <w:lang w:val="en-US"/>
        </w:rPr>
        <w:t>CHUNG</w:t>
      </w:r>
    </w:p>
    <w:p w14:paraId="03ECC2E8" w14:textId="77777777" w:rsidR="00976C4D" w:rsidRPr="004E2105" w:rsidRDefault="00976C4D" w:rsidP="008741E5">
      <w:pPr>
        <w:pStyle w:val="Heading3"/>
        <w:numPr>
          <w:ilvl w:val="2"/>
          <w:numId w:val="113"/>
        </w:numPr>
        <w:ind w:left="0" w:firstLine="567"/>
        <w:rPr>
          <w:color w:val="000000" w:themeColor="text1"/>
        </w:rPr>
      </w:pPr>
      <w:bookmarkStart w:id="39" w:name="_Toc293303805"/>
      <w:bookmarkStart w:id="40" w:name="_Toc259171350"/>
      <w:r w:rsidRPr="004E2105">
        <w:rPr>
          <w:color w:val="000000" w:themeColor="text1"/>
        </w:rPr>
        <w:t>Công bố và cung cấp thông tin</w:t>
      </w:r>
      <w:bookmarkEnd w:id="39"/>
    </w:p>
    <w:p w14:paraId="2CFE03BE" w14:textId="12D9A697" w:rsidR="00976C4D" w:rsidRPr="004E2105" w:rsidRDefault="00976C4D" w:rsidP="00C32B8C">
      <w:pPr>
        <w:pStyle w:val="Heading4"/>
        <w:keepNext w:val="0"/>
        <w:numPr>
          <w:ilvl w:val="0"/>
          <w:numId w:val="0"/>
        </w:numPr>
        <w:spacing w:line="240" w:lineRule="auto"/>
        <w:ind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Các đơn vị có trách nhiệm công bố và cung cấp thông tin theo quy định </w:t>
      </w:r>
      <w:r w:rsidR="00AF383D" w:rsidRPr="004E2105">
        <w:rPr>
          <w:rFonts w:ascii="Times New Roman" w:hAnsi="Times New Roman"/>
          <w:color w:val="000000" w:themeColor="text1"/>
          <w:szCs w:val="28"/>
        </w:rPr>
        <w:t xml:space="preserve">về </w:t>
      </w:r>
      <w:r w:rsidR="00AF383D" w:rsidRPr="004E2105">
        <w:rPr>
          <w:rFonts w:ascii="Times New Roman" w:hAnsi="Times New Roman"/>
          <w:color w:val="000000" w:themeColor="text1"/>
          <w:szCs w:val="28"/>
          <w:lang w:val="vi-VN"/>
        </w:rPr>
        <w:t xml:space="preserve">Quy trình Quản lý, vận hành hệ thống công nghệ thông tin điều hành thị trường điện </w:t>
      </w:r>
      <w:r w:rsidRPr="004E2105">
        <w:rPr>
          <w:rFonts w:ascii="Times New Roman" w:hAnsi="Times New Roman"/>
          <w:color w:val="000000" w:themeColor="text1"/>
          <w:szCs w:val="28"/>
          <w:lang w:val="vi-VN"/>
        </w:rPr>
        <w:t xml:space="preserve">tại </w:t>
      </w:r>
      <w:r w:rsidR="00821EFF" w:rsidRPr="004E2105">
        <w:rPr>
          <w:rFonts w:ascii="Times New Roman" w:hAnsi="Times New Roman"/>
          <w:color w:val="000000" w:themeColor="text1"/>
          <w:szCs w:val="28"/>
        </w:rPr>
        <w:t xml:space="preserve">Phụ lục </w:t>
      </w:r>
      <w:r w:rsidR="007F040B" w:rsidRPr="004E2105">
        <w:rPr>
          <w:rFonts w:ascii="Times New Roman" w:hAnsi="Times New Roman"/>
          <w:color w:val="000000" w:themeColor="text1"/>
          <w:szCs w:val="28"/>
        </w:rPr>
        <w:t>V</w:t>
      </w:r>
      <w:r w:rsidR="00821EFF" w:rsidRPr="004E2105">
        <w:rPr>
          <w:rFonts w:ascii="Times New Roman" w:hAnsi="Times New Roman"/>
          <w:color w:val="000000" w:themeColor="text1"/>
          <w:szCs w:val="28"/>
        </w:rPr>
        <w:t xml:space="preserve"> Thông tư này </w:t>
      </w:r>
      <w:r w:rsidRPr="004E2105">
        <w:rPr>
          <w:rFonts w:ascii="Times New Roman" w:hAnsi="Times New Roman"/>
          <w:color w:val="000000" w:themeColor="text1"/>
          <w:szCs w:val="28"/>
          <w:lang w:val="vi-VN"/>
        </w:rPr>
        <w:t>theo thứ tự ưu tiên sau đây:</w:t>
      </w:r>
    </w:p>
    <w:p w14:paraId="27E2521D"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Trang thông tin điện tử thị trường điện.</w:t>
      </w:r>
    </w:p>
    <w:p w14:paraId="3074DDF4"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Thư điện tử từ địa chỉ do các đơn vị đăng ký với Đơn vị vận hành hệ thống điện và thị trường điện.</w:t>
      </w:r>
    </w:p>
    <w:p w14:paraId="75B9F726" w14:textId="02750FCC" w:rsidR="00976C4D" w:rsidRPr="004E2105" w:rsidRDefault="00976C4D" w:rsidP="00C32B8C">
      <w:pPr>
        <w:pStyle w:val="Heading4"/>
        <w:keepNext w:val="0"/>
        <w:numPr>
          <w:ilvl w:val="0"/>
          <w:numId w:val="0"/>
        </w:numPr>
        <w:spacing w:line="240" w:lineRule="auto"/>
        <w:ind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Các đơn vị phát điện chỉ thực hiện công bố và cung cấp thông tin theo quy định tại khoản 2 Điều này khi đã thông báo và nhận được sự chấp thuận của Đơn vị vận hành hệ thống điện và thị trường điện. </w:t>
      </w:r>
    </w:p>
    <w:p w14:paraId="482CC4F9" w14:textId="00C79D47" w:rsidR="00976C4D" w:rsidRPr="004E2105" w:rsidRDefault="00976C4D" w:rsidP="00C14397">
      <w:pPr>
        <w:pStyle w:val="Heading3"/>
        <w:rPr>
          <w:color w:val="000000" w:themeColor="text1"/>
        </w:rPr>
      </w:pPr>
      <w:bookmarkStart w:id="41" w:name="_Toc293303807"/>
      <w:r w:rsidRPr="004E2105">
        <w:rPr>
          <w:color w:val="000000" w:themeColor="text1"/>
        </w:rPr>
        <w:t>Giới hạn giá chào</w:t>
      </w:r>
      <w:bookmarkEnd w:id="40"/>
      <w:bookmarkEnd w:id="41"/>
      <w:r w:rsidRPr="004E2105">
        <w:rPr>
          <w:color w:val="000000" w:themeColor="text1"/>
        </w:rPr>
        <w:t xml:space="preserve"> </w:t>
      </w:r>
    </w:p>
    <w:p w14:paraId="788D6E1A" w14:textId="43CD6327" w:rsidR="00976C4D" w:rsidRPr="004E2105" w:rsidRDefault="005A3B1C" w:rsidP="00C32B8C">
      <w:pPr>
        <w:pStyle w:val="Heading4"/>
        <w:keepNext w:val="0"/>
        <w:numPr>
          <w:ilvl w:val="0"/>
          <w:numId w:val="0"/>
        </w:numPr>
        <w:spacing w:line="240" w:lineRule="auto"/>
        <w:ind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Giới hạn giá chào của các tổ máy phát điện trên thị trường điện tuân </w:t>
      </w:r>
      <w:r w:rsidR="0013387A" w:rsidRPr="004E2105">
        <w:rPr>
          <w:rFonts w:ascii="Times New Roman" w:hAnsi="Times New Roman"/>
          <w:color w:val="000000" w:themeColor="text1"/>
          <w:szCs w:val="28"/>
        </w:rPr>
        <w:t xml:space="preserve">thủ </w:t>
      </w:r>
      <w:r w:rsidRPr="004E2105">
        <w:rPr>
          <w:rFonts w:ascii="Times New Roman" w:hAnsi="Times New Roman"/>
          <w:color w:val="000000" w:themeColor="text1"/>
          <w:szCs w:val="28"/>
          <w:lang w:val="vi-VN"/>
        </w:rPr>
        <w:t>theo quy định tại Điều 1</w:t>
      </w:r>
      <w:r w:rsidR="007F637A" w:rsidRPr="004E2105">
        <w:rPr>
          <w:rFonts w:ascii="Times New Roman" w:hAnsi="Times New Roman"/>
          <w:color w:val="000000" w:themeColor="text1"/>
          <w:szCs w:val="28"/>
        </w:rPr>
        <w:t>5</w:t>
      </w:r>
      <w:r w:rsidRPr="004E2105">
        <w:rPr>
          <w:rFonts w:ascii="Times New Roman" w:hAnsi="Times New Roman"/>
          <w:color w:val="000000" w:themeColor="text1"/>
          <w:szCs w:val="28"/>
          <w:lang w:val="vi-VN"/>
        </w:rPr>
        <w:t xml:space="preserve"> Thông tư này. </w:t>
      </w:r>
    </w:p>
    <w:p w14:paraId="55F42752" w14:textId="76641AE8" w:rsidR="00976C4D" w:rsidRPr="004E2105" w:rsidRDefault="00976C4D" w:rsidP="00C14397">
      <w:pPr>
        <w:pStyle w:val="Heading3"/>
        <w:rPr>
          <w:color w:val="000000" w:themeColor="text1"/>
          <w:lang w:val="vi-VN"/>
        </w:rPr>
      </w:pPr>
      <w:bookmarkStart w:id="42" w:name="_Ref529894762"/>
      <w:bookmarkStart w:id="43" w:name="_Ref529894891"/>
      <w:bookmarkStart w:id="44" w:name="_Ref530826493"/>
      <w:bookmarkStart w:id="45" w:name="_Ref531130990"/>
      <w:bookmarkStart w:id="46" w:name="_Ref531184649"/>
      <w:bookmarkStart w:id="47" w:name="_Ref531356850"/>
      <w:bookmarkStart w:id="48" w:name="_Ref531356871"/>
      <w:bookmarkStart w:id="49" w:name="_Toc293303808"/>
      <w:r w:rsidRPr="004E2105">
        <w:rPr>
          <w:color w:val="000000" w:themeColor="text1"/>
          <w:lang w:val="vi-VN"/>
        </w:rPr>
        <w:t xml:space="preserve">Giá trần bản chào của nhà máy </w:t>
      </w:r>
      <w:r w:rsidR="00F579EF">
        <w:rPr>
          <w:color w:val="000000" w:themeColor="text1"/>
        </w:rPr>
        <w:t>thủy</w:t>
      </w:r>
      <w:r w:rsidRPr="004E2105">
        <w:rPr>
          <w:color w:val="000000" w:themeColor="text1"/>
          <w:lang w:val="vi-VN"/>
        </w:rPr>
        <w:t xml:space="preserve"> điện</w:t>
      </w:r>
      <w:bookmarkEnd w:id="42"/>
      <w:bookmarkEnd w:id="43"/>
      <w:bookmarkEnd w:id="44"/>
      <w:bookmarkEnd w:id="45"/>
      <w:bookmarkEnd w:id="46"/>
      <w:bookmarkEnd w:id="47"/>
      <w:bookmarkEnd w:id="48"/>
      <w:r w:rsidRPr="004E2105">
        <w:rPr>
          <w:color w:val="000000" w:themeColor="text1"/>
          <w:lang w:val="vi-VN"/>
        </w:rPr>
        <w:t xml:space="preserve"> </w:t>
      </w:r>
    </w:p>
    <w:p w14:paraId="75BEAE09" w14:textId="5337C4DB" w:rsidR="00A756B4" w:rsidRPr="004E2105" w:rsidRDefault="00A756B4" w:rsidP="00C32B8C">
      <w:pPr>
        <w:pStyle w:val="Heading5"/>
        <w:widowControl w:val="0"/>
        <w:numPr>
          <w:ilvl w:val="0"/>
          <w:numId w:val="0"/>
        </w:numPr>
        <w:spacing w:before="60" w:after="60"/>
        <w:ind w:firstLine="567"/>
        <w:rPr>
          <w:color w:val="000000" w:themeColor="text1"/>
          <w:lang w:val="vi-VN"/>
        </w:rPr>
      </w:pPr>
      <w:r w:rsidRPr="004E2105">
        <w:rPr>
          <w:color w:val="000000" w:themeColor="text1"/>
          <w:lang w:val="vi-VN"/>
        </w:rPr>
        <w:t xml:space="preserve">Đơn vị vận hành hệ thống điện và thị trường điện </w:t>
      </w:r>
      <w:r w:rsidR="003F3C49" w:rsidRPr="004E2105">
        <w:rPr>
          <w:color w:val="000000" w:themeColor="text1"/>
          <w:lang w:val="vi-VN"/>
        </w:rPr>
        <w:t xml:space="preserve">có trách nhiệm </w:t>
      </w:r>
      <w:r w:rsidRPr="004E2105">
        <w:rPr>
          <w:color w:val="000000" w:themeColor="text1"/>
          <w:lang w:val="vi-VN"/>
        </w:rPr>
        <w:t>tính toán</w:t>
      </w:r>
      <w:r w:rsidR="003F3C49" w:rsidRPr="004E2105">
        <w:rPr>
          <w:color w:val="000000" w:themeColor="text1"/>
          <w:lang w:val="vi-VN"/>
        </w:rPr>
        <w:t xml:space="preserve"> giá trần bản chào của các nhà máy thủy điện </w:t>
      </w:r>
      <w:r w:rsidRPr="004E2105">
        <w:rPr>
          <w:color w:val="000000" w:themeColor="text1"/>
          <w:lang w:val="vi-VN"/>
        </w:rPr>
        <w:t xml:space="preserve">theo quy định tại Điều </w:t>
      </w:r>
      <w:r w:rsidR="003F3C49" w:rsidRPr="004E2105">
        <w:rPr>
          <w:color w:val="000000" w:themeColor="text1"/>
          <w:lang w:val="vi-VN"/>
        </w:rPr>
        <w:t>4</w:t>
      </w:r>
      <w:r w:rsidR="001D2BD1" w:rsidRPr="004E2105">
        <w:rPr>
          <w:color w:val="000000" w:themeColor="text1"/>
        </w:rPr>
        <w:t>4</w:t>
      </w:r>
      <w:r w:rsidRPr="004E2105">
        <w:rPr>
          <w:color w:val="000000" w:themeColor="text1"/>
          <w:lang w:val="vi-VN"/>
        </w:rPr>
        <w:t xml:space="preserve"> Thông tư này và </w:t>
      </w:r>
      <w:r w:rsidR="003F3C49" w:rsidRPr="004E2105">
        <w:rPr>
          <w:color w:val="000000" w:themeColor="text1"/>
          <w:lang w:val="vi-VN"/>
        </w:rPr>
        <w:t xml:space="preserve">công bố kết quả tính toán </w:t>
      </w:r>
      <w:r w:rsidRPr="004E2105">
        <w:rPr>
          <w:color w:val="000000" w:themeColor="text1"/>
          <w:lang w:val="vi-VN"/>
        </w:rPr>
        <w:t xml:space="preserve">theo thời gian biểu quy định tại </w:t>
      </w:r>
      <w:r w:rsidR="00B01276" w:rsidRPr="004E2105">
        <w:rPr>
          <w:color w:val="000000" w:themeColor="text1"/>
          <w:lang w:val="vi-VN"/>
        </w:rPr>
        <w:t xml:space="preserve">Sơ đồ </w:t>
      </w:r>
      <w:r w:rsidR="001D2BD1" w:rsidRPr="004E2105">
        <w:rPr>
          <w:color w:val="000000" w:themeColor="text1"/>
          <w:lang w:val="vi-VN"/>
        </w:rPr>
        <w:t>0</w:t>
      </w:r>
      <w:r w:rsidR="001D2BD1" w:rsidRPr="004E2105">
        <w:rPr>
          <w:color w:val="000000" w:themeColor="text1"/>
        </w:rPr>
        <w:t>5</w:t>
      </w:r>
      <w:r w:rsidR="001D2BD1" w:rsidRPr="004E2105">
        <w:rPr>
          <w:color w:val="000000" w:themeColor="text1"/>
          <w:lang w:val="vi-VN"/>
        </w:rPr>
        <w:t xml:space="preserve"> </w:t>
      </w:r>
      <w:r w:rsidR="00B01276" w:rsidRPr="004E2105">
        <w:rPr>
          <w:color w:val="000000" w:themeColor="text1"/>
          <w:lang w:val="vi-VN"/>
        </w:rPr>
        <w:t>Phụ lục</w:t>
      </w:r>
      <w:r w:rsidRPr="004E2105">
        <w:rPr>
          <w:color w:val="000000" w:themeColor="text1"/>
          <w:lang w:val="vi-VN"/>
        </w:rPr>
        <w:t xml:space="preserve"> này.</w:t>
      </w:r>
    </w:p>
    <w:p w14:paraId="1EC44E31" w14:textId="6F8C7827" w:rsidR="00976C4D" w:rsidRPr="004E2105" w:rsidRDefault="00976C4D" w:rsidP="00C14397">
      <w:pPr>
        <w:pStyle w:val="Heading3"/>
        <w:rPr>
          <w:color w:val="000000" w:themeColor="text1"/>
        </w:rPr>
      </w:pPr>
      <w:bookmarkStart w:id="50" w:name="_Toc293303810"/>
      <w:bookmarkEnd w:id="49"/>
      <w:r w:rsidRPr="004E2105">
        <w:rPr>
          <w:color w:val="000000" w:themeColor="text1"/>
        </w:rPr>
        <w:t>Bản chào giá mặc định</w:t>
      </w:r>
      <w:bookmarkEnd w:id="50"/>
    </w:p>
    <w:p w14:paraId="07B6BB1B" w14:textId="1D649FCC" w:rsidR="00976C4D" w:rsidRPr="004E2105" w:rsidRDefault="00D039A8" w:rsidP="00C32B8C">
      <w:pPr>
        <w:pStyle w:val="Heading5"/>
        <w:numPr>
          <w:ilvl w:val="0"/>
          <w:numId w:val="0"/>
        </w:numPr>
        <w:ind w:firstLine="567"/>
        <w:rPr>
          <w:color w:val="000000" w:themeColor="text1"/>
          <w:lang w:val="vi-VN"/>
        </w:rPr>
      </w:pPr>
      <w:r w:rsidRPr="004E2105">
        <w:rPr>
          <w:color w:val="000000" w:themeColor="text1"/>
        </w:rPr>
        <w:t>Bản chào giá mặc định của nhà máy điện tuân theo quy định tại khoản 3 Điều 5</w:t>
      </w:r>
      <w:r w:rsidR="007F637A" w:rsidRPr="004E2105">
        <w:rPr>
          <w:color w:val="000000" w:themeColor="text1"/>
        </w:rPr>
        <w:t>3</w:t>
      </w:r>
      <w:r w:rsidRPr="004E2105">
        <w:rPr>
          <w:color w:val="000000" w:themeColor="text1"/>
        </w:rPr>
        <w:t xml:space="preserve"> Thông tư này</w:t>
      </w:r>
      <w:r w:rsidRPr="004E2105">
        <w:rPr>
          <w:color w:val="000000" w:themeColor="text1"/>
          <w:lang w:val="vi-VN"/>
        </w:rPr>
        <w:t>.</w:t>
      </w:r>
      <w:r w:rsidRPr="004E2105">
        <w:rPr>
          <w:color w:val="000000" w:themeColor="text1"/>
        </w:rPr>
        <w:t xml:space="preserve"> </w:t>
      </w:r>
      <w:r w:rsidR="00976C4D" w:rsidRPr="004E2105">
        <w:rPr>
          <w:color w:val="000000" w:themeColor="text1"/>
          <w:lang w:val="vi-VN"/>
        </w:rPr>
        <w:t xml:space="preserve">Đơn vị chào giá có trách nhiệm xây dựng bộ bản chào mặc định áp dụng cho tuần tới của các tổ máy thủy điện và nộp cho Đơn vị vận hành hệ thống điện và thị trường điện trước </w:t>
      </w:r>
      <w:r w:rsidR="002D41EA" w:rsidRPr="004E2105">
        <w:rPr>
          <w:color w:val="000000" w:themeColor="text1"/>
          <w:lang w:val="vi-VN"/>
        </w:rPr>
        <w:t>11h30 ngày chủ nhật hằng tuần</w:t>
      </w:r>
      <w:r w:rsidR="00976C4D" w:rsidRPr="004E2105">
        <w:rPr>
          <w:color w:val="000000" w:themeColor="text1"/>
          <w:lang w:val="vi-VN"/>
        </w:rPr>
        <w:t xml:space="preserve">. Trong trường hợp Đơn vị chào giá không gửi bản chào giá mặc định hoặc bản chào mặc định không đúng quy định, Đơn vị vận hành hệ thống điện và thị trường điện có trách nhiệm xây dựng bản chào giá mặc định theo nguyên tắc quy định tại </w:t>
      </w:r>
      <w:r w:rsidRPr="004E2105">
        <w:rPr>
          <w:color w:val="000000" w:themeColor="text1"/>
          <w:lang w:val="vi-VN"/>
        </w:rPr>
        <w:t xml:space="preserve">khoản </w:t>
      </w:r>
      <w:r w:rsidR="002D41EA" w:rsidRPr="004E2105">
        <w:rPr>
          <w:color w:val="000000" w:themeColor="text1"/>
        </w:rPr>
        <w:t>4</w:t>
      </w:r>
      <w:r w:rsidR="002D41EA" w:rsidRPr="004E2105">
        <w:rPr>
          <w:color w:val="000000" w:themeColor="text1"/>
          <w:lang w:val="vi-VN"/>
        </w:rPr>
        <w:t xml:space="preserve"> </w:t>
      </w:r>
      <w:r w:rsidRPr="004E2105">
        <w:rPr>
          <w:color w:val="000000" w:themeColor="text1"/>
          <w:lang w:val="vi-VN"/>
        </w:rPr>
        <w:t>Điều 5</w:t>
      </w:r>
      <w:r w:rsidR="007F637A" w:rsidRPr="004E2105">
        <w:rPr>
          <w:color w:val="000000" w:themeColor="text1"/>
          <w:lang w:val="vi-VN"/>
        </w:rPr>
        <w:t>3</w:t>
      </w:r>
      <w:r w:rsidRPr="004E2105">
        <w:rPr>
          <w:color w:val="000000" w:themeColor="text1"/>
          <w:lang w:val="vi-VN"/>
        </w:rPr>
        <w:t xml:space="preserve"> Thông tư </w:t>
      </w:r>
      <w:r w:rsidR="00976C4D" w:rsidRPr="004E2105">
        <w:rPr>
          <w:color w:val="000000" w:themeColor="text1"/>
          <w:lang w:val="vi-VN"/>
        </w:rPr>
        <w:t xml:space="preserve">này cho tổ máy để sử dụng làm bản chào giá lập lịch. </w:t>
      </w:r>
    </w:p>
    <w:p w14:paraId="0834B7BB" w14:textId="77777777" w:rsidR="00976C4D" w:rsidRPr="004E2105" w:rsidRDefault="00976C4D" w:rsidP="00C14397">
      <w:pPr>
        <w:pStyle w:val="Heading3"/>
        <w:rPr>
          <w:color w:val="000000" w:themeColor="text1"/>
          <w:lang w:val="vi-VN"/>
        </w:rPr>
      </w:pPr>
      <w:bookmarkStart w:id="51" w:name="_Toc281479071"/>
      <w:bookmarkStart w:id="52" w:name="_Toc281479358"/>
      <w:bookmarkStart w:id="53" w:name="_Toc281479072"/>
      <w:bookmarkStart w:id="54" w:name="_Toc281479359"/>
      <w:bookmarkStart w:id="55" w:name="_Toc281479075"/>
      <w:bookmarkStart w:id="56" w:name="_Toc281479362"/>
      <w:bookmarkStart w:id="57" w:name="_Toc293303813"/>
      <w:bookmarkStart w:id="58" w:name="_Ref3241022"/>
      <w:bookmarkStart w:id="59" w:name="_Toc238639569"/>
      <w:bookmarkStart w:id="60" w:name="_Toc239143356"/>
      <w:bookmarkStart w:id="61" w:name="_Toc239214727"/>
      <w:bookmarkStart w:id="62" w:name="_Toc240797878"/>
      <w:bookmarkStart w:id="63" w:name="_Toc240954900"/>
      <w:bookmarkStart w:id="64" w:name="_Toc259171356"/>
      <w:bookmarkEnd w:id="51"/>
      <w:bookmarkEnd w:id="52"/>
      <w:bookmarkEnd w:id="53"/>
      <w:bookmarkEnd w:id="54"/>
      <w:bookmarkEnd w:id="55"/>
      <w:bookmarkEnd w:id="56"/>
      <w:r w:rsidRPr="004E2105">
        <w:rPr>
          <w:color w:val="000000" w:themeColor="text1"/>
          <w:lang w:val="vi-VN"/>
        </w:rPr>
        <w:t>Xuất, nhập khẩu điện trong lập lịch huy động</w:t>
      </w:r>
      <w:bookmarkEnd w:id="57"/>
      <w:bookmarkEnd w:id="58"/>
    </w:p>
    <w:p w14:paraId="697927E5"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Sản lượng điện năng xuất khẩu trong lập lịch huy động được tính như phụ tải tại điểm xuất khẩu và được dùng để tính toán dự báo phụ tải hệ thống phục vụ lập lịch huy động ngày tới và chu kỳ giao dịch tới.</w:t>
      </w:r>
    </w:p>
    <w:p w14:paraId="67FC6769"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lastRenderedPageBreak/>
        <w:t>Sản lượng điện năng nhập khẩu trong lập lịch huy động được tính như nguồn phải phát với biểu đồ đã được công bố trước trong lập lịch huy động ngày tới và chu kỳ giao dịch tới.</w:t>
      </w:r>
    </w:p>
    <w:p w14:paraId="59182493" w14:textId="77777777" w:rsidR="00976C4D" w:rsidRPr="004E2105" w:rsidRDefault="00976C4D" w:rsidP="00C14397">
      <w:pPr>
        <w:pStyle w:val="Heading3"/>
        <w:rPr>
          <w:color w:val="000000" w:themeColor="text1"/>
          <w:lang w:val="vi-VN"/>
        </w:rPr>
      </w:pPr>
      <w:r w:rsidRPr="004E2105">
        <w:rPr>
          <w:color w:val="000000" w:themeColor="text1"/>
          <w:lang w:val="vi-VN"/>
        </w:rPr>
        <w:t>Nguyên tắc cung cấp khí cho phát điện</w:t>
      </w:r>
    </w:p>
    <w:p w14:paraId="0E3FF7CB" w14:textId="7E65ECB5" w:rsidR="00976C4D" w:rsidRPr="004E2105" w:rsidRDefault="00976C4D" w:rsidP="00C32B8C">
      <w:pPr>
        <w:pStyle w:val="Heading4"/>
        <w:numPr>
          <w:ilvl w:val="0"/>
          <w:numId w:val="0"/>
        </w:numPr>
        <w:spacing w:line="240" w:lineRule="auto"/>
        <w:ind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Đơn vị phát điện có trách nhiệm phối hợp với đơn vị cấp khí và vận hành hệ thống khí để </w:t>
      </w:r>
      <w:r w:rsidR="002D41EA" w:rsidRPr="004E2105">
        <w:rPr>
          <w:rFonts w:ascii="Times New Roman" w:hAnsi="Times New Roman"/>
          <w:color w:val="000000" w:themeColor="text1"/>
          <w:lang w:val="vi-VN"/>
        </w:rPr>
        <w:t>bảo đảm</w:t>
      </w:r>
      <w:r w:rsidRPr="004E2105">
        <w:rPr>
          <w:rFonts w:ascii="Times New Roman" w:hAnsi="Times New Roman"/>
          <w:color w:val="000000" w:themeColor="text1"/>
          <w:lang w:val="vi-VN"/>
        </w:rPr>
        <w:t xml:space="preserve"> cung cấp khí cho phát điện theo quy định của cơ quan nhà nước có thẩm quyền. </w:t>
      </w:r>
    </w:p>
    <w:p w14:paraId="4711D8CC" w14:textId="77777777" w:rsidR="00976C4D" w:rsidRPr="004E2105" w:rsidRDefault="00976C4D" w:rsidP="00C14397">
      <w:pPr>
        <w:pStyle w:val="Heading3"/>
        <w:rPr>
          <w:color w:val="000000" w:themeColor="text1"/>
          <w:lang w:val="vi-VN"/>
        </w:rPr>
      </w:pPr>
      <w:r w:rsidRPr="004E2105">
        <w:rPr>
          <w:color w:val="000000" w:themeColor="text1"/>
          <w:lang w:val="vi-VN"/>
        </w:rPr>
        <w:t>Nguyên tắc sử dụng nguồn khí</w:t>
      </w:r>
    </w:p>
    <w:p w14:paraId="0F421CB5" w14:textId="64A712FE" w:rsidR="00976C4D" w:rsidRPr="004E2105" w:rsidRDefault="002D41EA" w:rsidP="00C32B8C">
      <w:pPr>
        <w:pStyle w:val="Heading4"/>
        <w:keepNext w:val="0"/>
        <w:adjustRightInd/>
        <w:spacing w:line="240" w:lineRule="auto"/>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szCs w:val="28"/>
          <w:lang w:val="vi-VN"/>
        </w:rPr>
        <w:t>Bảo đảm</w:t>
      </w:r>
      <w:r w:rsidR="00976C4D" w:rsidRPr="004E2105">
        <w:rPr>
          <w:rFonts w:ascii="Times New Roman" w:hAnsi="Times New Roman"/>
          <w:color w:val="000000" w:themeColor="text1"/>
          <w:szCs w:val="28"/>
          <w:lang w:val="vi-VN"/>
        </w:rPr>
        <w:t xml:space="preserve"> cung cấp khí cho các </w:t>
      </w:r>
      <w:r w:rsidR="00D87519" w:rsidRPr="004E2105">
        <w:rPr>
          <w:rFonts w:ascii="Times New Roman" w:hAnsi="Times New Roman"/>
          <w:color w:val="000000" w:themeColor="text1"/>
          <w:szCs w:val="28"/>
          <w:lang w:val="vi-VN"/>
        </w:rPr>
        <w:t>nhà máy điện có ràng buộc về bao tiêu</w:t>
      </w:r>
      <w:r w:rsidR="00976C4D" w:rsidRPr="004E2105">
        <w:rPr>
          <w:rFonts w:ascii="Times New Roman" w:hAnsi="Times New Roman"/>
          <w:color w:val="000000" w:themeColor="text1"/>
          <w:szCs w:val="28"/>
          <w:lang w:val="vi-VN"/>
        </w:rPr>
        <w:t>.</w:t>
      </w:r>
    </w:p>
    <w:p w14:paraId="765412DC" w14:textId="4F815D36"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Tính toán việc sử dụng khí của các nhà máy điện trực tiếp tham gia thị trường điện căn cứ theo lịch huy động được lập theo bản chào giá của các Đơn vị phát điện trên cơ sở sử dụng tối ưu nguồn khí theo quy định tại </w:t>
      </w:r>
      <w:r w:rsidR="00FE0EE3" w:rsidRPr="004E2105">
        <w:rPr>
          <w:rFonts w:ascii="Times New Roman" w:hAnsi="Times New Roman"/>
          <w:color w:val="000000" w:themeColor="text1"/>
          <w:lang w:val="vi-VN"/>
        </w:rPr>
        <w:t>Điều 16</w:t>
      </w:r>
      <w:r w:rsidRPr="004E2105">
        <w:rPr>
          <w:rFonts w:ascii="Times New Roman" w:hAnsi="Times New Roman"/>
          <w:color w:val="000000" w:themeColor="text1"/>
          <w:szCs w:val="28"/>
          <w:lang w:val="vi-VN"/>
        </w:rPr>
        <w:t xml:space="preserve"> </w:t>
      </w:r>
      <w:r w:rsidR="00821EFF" w:rsidRPr="004E2105">
        <w:rPr>
          <w:rFonts w:ascii="Times New Roman" w:hAnsi="Times New Roman"/>
          <w:color w:val="000000" w:themeColor="text1"/>
          <w:szCs w:val="28"/>
          <w:lang w:val="vi-VN"/>
        </w:rPr>
        <w:t>Phụ lục</w:t>
      </w:r>
      <w:r w:rsidRPr="004E2105">
        <w:rPr>
          <w:rFonts w:ascii="Times New Roman" w:hAnsi="Times New Roman"/>
          <w:color w:val="000000" w:themeColor="text1"/>
          <w:szCs w:val="28"/>
          <w:lang w:val="vi-VN"/>
        </w:rPr>
        <w:t xml:space="preserve"> này.</w:t>
      </w:r>
    </w:p>
    <w:p w14:paraId="12646A3A" w14:textId="1DFBD899" w:rsidR="00976C4D" w:rsidRPr="004E2105" w:rsidRDefault="00976C4D" w:rsidP="00C14397">
      <w:pPr>
        <w:pStyle w:val="Heading3"/>
        <w:rPr>
          <w:color w:val="000000" w:themeColor="text1"/>
          <w:lang w:val="vi-VN"/>
        </w:rPr>
      </w:pPr>
      <w:bookmarkStart w:id="65" w:name="_Nguyên_tắc_xác"/>
      <w:bookmarkStart w:id="66" w:name="_Ref5111718"/>
      <w:bookmarkStart w:id="67" w:name="_Ref533583791"/>
      <w:bookmarkEnd w:id="65"/>
      <w:r w:rsidRPr="004E2105">
        <w:rPr>
          <w:color w:val="000000" w:themeColor="text1"/>
          <w:lang w:val="vi-VN"/>
        </w:rPr>
        <w:t xml:space="preserve">Nguyên tắc lựa chọn tổ máy cung cấp dịch vụ </w:t>
      </w:r>
      <w:r w:rsidR="00791D48" w:rsidRPr="004E2105">
        <w:rPr>
          <w:color w:val="000000" w:themeColor="text1"/>
          <w:lang w:val="vi-VN"/>
        </w:rPr>
        <w:t>điều khiển tần số thứ cấp</w:t>
      </w:r>
      <w:bookmarkEnd w:id="66"/>
    </w:p>
    <w:p w14:paraId="314BE08E" w14:textId="5958F6DF" w:rsidR="00976C4D" w:rsidRPr="004E2105" w:rsidRDefault="00976C4D" w:rsidP="00C32B8C">
      <w:pPr>
        <w:pStyle w:val="Heading4"/>
        <w:keepNext w:val="0"/>
        <w:spacing w:line="240" w:lineRule="auto"/>
        <w:ind w:left="-1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Các tổ máy cung cấp dịch vụ </w:t>
      </w:r>
      <w:r w:rsidR="00791D48"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phải </w:t>
      </w:r>
      <w:r w:rsidR="002D41EA" w:rsidRPr="004E2105">
        <w:rPr>
          <w:rFonts w:ascii="Times New Roman" w:hAnsi="Times New Roman"/>
          <w:color w:val="000000" w:themeColor="text1"/>
          <w:lang w:val="vi-VN"/>
        </w:rPr>
        <w:t>bảo đảm</w:t>
      </w:r>
      <w:r w:rsidRPr="004E2105">
        <w:rPr>
          <w:rFonts w:ascii="Times New Roman" w:hAnsi="Times New Roman"/>
          <w:color w:val="000000" w:themeColor="text1"/>
          <w:lang w:val="vi-VN"/>
        </w:rPr>
        <w:t xml:space="preserve"> yêu cầu kỹ thuật của các tổ máy cung cấp dịch vụ </w:t>
      </w:r>
      <w:r w:rsidR="00791D48"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theo quy định tại </w:t>
      </w:r>
      <w:r w:rsidR="00A03D92" w:rsidRPr="004E2105">
        <w:rPr>
          <w:rFonts w:ascii="Times New Roman" w:hAnsi="Times New Roman"/>
          <w:color w:val="000000" w:themeColor="text1"/>
          <w:szCs w:val="28"/>
          <w:lang w:val="vi-VN"/>
        </w:rPr>
        <w:t xml:space="preserve">Quy định hệ thống </w:t>
      </w:r>
      <w:r w:rsidR="00A03D92" w:rsidRPr="004E2105">
        <w:rPr>
          <w:rFonts w:ascii="Times New Roman" w:hAnsi="Times New Roman"/>
          <w:color w:val="000000" w:themeColor="text1"/>
          <w:lang w:val="vi-VN"/>
        </w:rPr>
        <w:t xml:space="preserve">truyền tải điện, phân phối điện và đo đếm điện năng và </w:t>
      </w:r>
      <w:r w:rsidR="00A03D92" w:rsidRPr="004E2105">
        <w:rPr>
          <w:rFonts w:ascii="Times New Roman" w:hAnsi="Times New Roman"/>
          <w:color w:val="000000" w:themeColor="text1"/>
          <w:szCs w:val="28"/>
          <w:lang w:val="vi-VN"/>
        </w:rPr>
        <w:t xml:space="preserve">Quy định điều độ, vận hành, thao tác, xử lý sự cố, khởi động đen và khôi phục hệ thống điện quốc gia </w:t>
      </w:r>
      <w:r w:rsidRPr="004E2105">
        <w:rPr>
          <w:rFonts w:ascii="Times New Roman" w:hAnsi="Times New Roman"/>
          <w:color w:val="000000" w:themeColor="text1"/>
          <w:lang w:val="vi-VN"/>
        </w:rPr>
        <w:t>do Bộ Công Thương ban hành.</w:t>
      </w:r>
    </w:p>
    <w:p w14:paraId="46F264E1" w14:textId="0C96F8C0" w:rsidR="00976C4D" w:rsidRPr="004E2105" w:rsidRDefault="00976C4D" w:rsidP="00C32B8C">
      <w:pPr>
        <w:pStyle w:val="Heading4"/>
        <w:keepNext w:val="0"/>
        <w:spacing w:line="240" w:lineRule="auto"/>
        <w:ind w:left="-1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Việc lựa chọn tổ máy cung cấp dịch vụ </w:t>
      </w:r>
      <w:r w:rsidR="00F1759B"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được thực hiện theo thứ tự ưu tiên như sau:</w:t>
      </w:r>
    </w:p>
    <w:p w14:paraId="5C14D58B" w14:textId="6D2D93F5" w:rsidR="00976C4D" w:rsidRPr="004E2105" w:rsidRDefault="002D41EA" w:rsidP="00C32B8C">
      <w:pPr>
        <w:pStyle w:val="Heading5"/>
        <w:widowControl w:val="0"/>
        <w:ind w:left="0" w:firstLine="567"/>
        <w:rPr>
          <w:color w:val="000000" w:themeColor="text1"/>
          <w:lang w:val="vi-VN"/>
        </w:rPr>
      </w:pPr>
      <w:r w:rsidRPr="004E2105">
        <w:rPr>
          <w:color w:val="000000" w:themeColor="text1"/>
          <w:lang w:val="vi-VN"/>
        </w:rPr>
        <w:t>Bảo đảm</w:t>
      </w:r>
      <w:r w:rsidR="00976C4D" w:rsidRPr="004E2105">
        <w:rPr>
          <w:color w:val="000000" w:themeColor="text1"/>
          <w:lang w:val="vi-VN"/>
        </w:rPr>
        <w:t xml:space="preserve"> các ràng buộc vận hành của hệ thống điện quốc gia và hệ thống điện miền;</w:t>
      </w:r>
    </w:p>
    <w:p w14:paraId="26510C1D" w14:textId="77777777" w:rsidR="00976C4D" w:rsidRPr="004E2105" w:rsidRDefault="00976C4D" w:rsidP="00C32B8C">
      <w:pPr>
        <w:pStyle w:val="Heading5"/>
        <w:widowControl w:val="0"/>
        <w:ind w:left="0" w:firstLine="567"/>
        <w:rPr>
          <w:color w:val="000000" w:themeColor="text1"/>
          <w:lang w:val="vi-VN"/>
        </w:rPr>
      </w:pPr>
      <w:r w:rsidRPr="004E2105">
        <w:rPr>
          <w:color w:val="000000" w:themeColor="text1"/>
          <w:lang w:val="vi-VN"/>
        </w:rPr>
        <w:t>Tốc độ tăng giảm tải;</w:t>
      </w:r>
    </w:p>
    <w:p w14:paraId="0E4A8D7A" w14:textId="7637B756" w:rsidR="00976C4D" w:rsidRPr="004E2105" w:rsidRDefault="002D41EA" w:rsidP="00C32B8C">
      <w:pPr>
        <w:pStyle w:val="Heading5"/>
        <w:widowControl w:val="0"/>
        <w:ind w:left="0" w:firstLine="567"/>
        <w:rPr>
          <w:color w:val="000000" w:themeColor="text1"/>
          <w:lang w:val="vi-VN"/>
        </w:rPr>
      </w:pPr>
      <w:r w:rsidRPr="004E2105">
        <w:rPr>
          <w:color w:val="000000" w:themeColor="text1"/>
          <w:lang w:val="vi-VN"/>
        </w:rPr>
        <w:t>Bảo đảm</w:t>
      </w:r>
      <w:r w:rsidR="00976C4D" w:rsidRPr="004E2105">
        <w:rPr>
          <w:color w:val="000000" w:themeColor="text1"/>
          <w:lang w:val="vi-VN"/>
        </w:rPr>
        <w:t xml:space="preserve"> tối ưu chi phí mua điện;</w:t>
      </w:r>
    </w:p>
    <w:p w14:paraId="5D224C19" w14:textId="2DFCD947" w:rsidR="00976C4D" w:rsidRPr="004E2105" w:rsidRDefault="002D41EA" w:rsidP="00C32B8C">
      <w:pPr>
        <w:pStyle w:val="Heading5"/>
        <w:widowControl w:val="0"/>
        <w:ind w:left="0" w:firstLine="567"/>
        <w:rPr>
          <w:color w:val="000000" w:themeColor="text1"/>
          <w:lang w:val="vi-VN"/>
        </w:rPr>
      </w:pPr>
      <w:r w:rsidRPr="004E2105">
        <w:rPr>
          <w:color w:val="000000" w:themeColor="text1"/>
          <w:lang w:val="vi-VN"/>
        </w:rPr>
        <w:t>Bảo đảm</w:t>
      </w:r>
      <w:r w:rsidR="00976C4D" w:rsidRPr="004E2105">
        <w:rPr>
          <w:color w:val="000000" w:themeColor="text1"/>
          <w:lang w:val="vi-VN"/>
        </w:rPr>
        <w:t xml:space="preserve"> tối ưu sử dụng nước.</w:t>
      </w:r>
      <w:r w:rsidR="00976C4D" w:rsidRPr="004E2105">
        <w:rPr>
          <w:color w:val="000000" w:themeColor="text1"/>
          <w:lang w:val="vi-VN"/>
        </w:rPr>
        <w:tab/>
      </w:r>
    </w:p>
    <w:p w14:paraId="07CE3F91" w14:textId="23A2592E" w:rsidR="00976C4D" w:rsidRPr="004E2105" w:rsidRDefault="00976C4D" w:rsidP="00C14397">
      <w:pPr>
        <w:pStyle w:val="Heading3"/>
        <w:rPr>
          <w:color w:val="000000" w:themeColor="text1"/>
          <w:lang w:val="vi-VN"/>
        </w:rPr>
      </w:pPr>
      <w:bookmarkStart w:id="68" w:name="_Ref5114337"/>
      <w:r w:rsidRPr="004E2105">
        <w:rPr>
          <w:color w:val="000000" w:themeColor="text1"/>
          <w:lang w:val="vi-VN"/>
        </w:rPr>
        <w:t xml:space="preserve">Các bước xác định lượng công suất </w:t>
      </w:r>
      <w:r w:rsidR="00791D48" w:rsidRPr="004E2105">
        <w:rPr>
          <w:color w:val="000000" w:themeColor="text1"/>
          <w:lang w:val="vi-VN"/>
        </w:rPr>
        <w:t>cung cấp dịch vụ điều khiển tần số thứ cấp</w:t>
      </w:r>
      <w:r w:rsidRPr="004E2105">
        <w:rPr>
          <w:color w:val="000000" w:themeColor="text1"/>
          <w:lang w:val="vi-VN"/>
        </w:rPr>
        <w:t xml:space="preserve"> của các tổ máy trong chu kỳ giao dịch</w:t>
      </w:r>
      <w:bookmarkEnd w:id="67"/>
      <w:bookmarkEnd w:id="68"/>
    </w:p>
    <w:p w14:paraId="0E69410C" w14:textId="03C170F2"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Xác định nhu cầu công suất </w:t>
      </w:r>
      <w:r w:rsidR="005944E3" w:rsidRPr="004E2105">
        <w:rPr>
          <w:rFonts w:ascii="Times New Roman" w:hAnsi="Times New Roman"/>
          <w:color w:val="000000" w:themeColor="text1"/>
          <w:lang w:val="vi-VN"/>
        </w:rPr>
        <w:t xml:space="preserve">cung cấp dịch vụ điều khiển tần số thứ cấp </w:t>
      </w:r>
      <w:r w:rsidRPr="004E2105">
        <w:rPr>
          <w:rFonts w:ascii="Times New Roman" w:hAnsi="Times New Roman"/>
          <w:color w:val="000000" w:themeColor="text1"/>
          <w:lang w:val="vi-VN"/>
        </w:rPr>
        <w:t xml:space="preserve">cho từng chu kỳ giao dịch i theo quy định </w:t>
      </w:r>
      <w:r w:rsidR="009F4B34" w:rsidRPr="004E2105">
        <w:rPr>
          <w:rFonts w:ascii="Times New Roman" w:hAnsi="Times New Roman"/>
          <w:color w:val="000000" w:themeColor="text1"/>
          <w:lang w:val="vi-VN"/>
        </w:rPr>
        <w:t xml:space="preserve">về </w:t>
      </w:r>
      <w:r w:rsidRPr="004E2105">
        <w:rPr>
          <w:rFonts w:ascii="Times New Roman" w:hAnsi="Times New Roman"/>
          <w:color w:val="000000" w:themeColor="text1"/>
          <w:lang w:val="vi-VN"/>
        </w:rPr>
        <w:t>xác định và vận hành dịch vụ phụ trợ</w:t>
      </w:r>
      <w:r w:rsidR="009F4B34" w:rsidRPr="004E2105">
        <w:rPr>
          <w:rFonts w:ascii="Times New Roman" w:hAnsi="Times New Roman"/>
          <w:color w:val="000000" w:themeColor="text1"/>
          <w:lang w:val="vi-VN"/>
        </w:rPr>
        <w:t xml:space="preserve"> tại </w:t>
      </w:r>
      <w:r w:rsidR="00A03D92" w:rsidRPr="004E2105">
        <w:rPr>
          <w:rFonts w:ascii="Times New Roman" w:hAnsi="Times New Roman"/>
          <w:color w:val="000000" w:themeColor="text1"/>
          <w:szCs w:val="28"/>
          <w:lang w:val="vi-VN"/>
        </w:rPr>
        <w:t xml:space="preserve">Quy định hệ thống </w:t>
      </w:r>
      <w:r w:rsidR="00A03D92" w:rsidRPr="004E2105">
        <w:rPr>
          <w:rFonts w:ascii="Times New Roman" w:hAnsi="Times New Roman"/>
          <w:color w:val="000000" w:themeColor="text1"/>
          <w:lang w:val="vi-VN"/>
        </w:rPr>
        <w:t xml:space="preserve">truyền tải điện, phân phối điện và đo đếm điện năng và </w:t>
      </w:r>
      <w:r w:rsidR="00A03D92" w:rsidRPr="004E2105">
        <w:rPr>
          <w:rFonts w:ascii="Times New Roman" w:hAnsi="Times New Roman"/>
          <w:color w:val="000000" w:themeColor="text1"/>
          <w:szCs w:val="28"/>
          <w:lang w:val="vi-VN"/>
        </w:rPr>
        <w:t xml:space="preserve">Quy định điều độ, vận hành, thao tác, xử lý sự cố, khởi động đen và khôi phục hệ thống điện quốc gia </w:t>
      </w:r>
      <w:r w:rsidR="009F4B34" w:rsidRPr="004E2105">
        <w:rPr>
          <w:rFonts w:ascii="Times New Roman" w:hAnsi="Times New Roman"/>
          <w:color w:val="000000" w:themeColor="text1"/>
          <w:lang w:val="vi-VN"/>
        </w:rPr>
        <w:t>do Bộ Công Thương ban hành</w:t>
      </w:r>
      <w:r w:rsidRPr="004E2105">
        <w:rPr>
          <w:rFonts w:ascii="Times New Roman" w:hAnsi="Times New Roman"/>
          <w:color w:val="000000" w:themeColor="text1"/>
          <w:lang w:val="vi-VN"/>
        </w:rPr>
        <w:t>.</w:t>
      </w:r>
    </w:p>
    <w:p w14:paraId="76F112A4" w14:textId="004EB9FF"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Xác định danh sách các tổ máy cung cấp dịch vụ </w:t>
      </w:r>
      <w:r w:rsidR="005944E3"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theo nguyên tắc quy định tại </w:t>
      </w:r>
      <w:r w:rsidR="00FE0EE3" w:rsidRPr="004E2105">
        <w:rPr>
          <w:rFonts w:ascii="Times New Roman" w:hAnsi="Times New Roman"/>
          <w:color w:val="000000" w:themeColor="text1"/>
          <w:lang w:val="vi-VN"/>
        </w:rPr>
        <w:t xml:space="preserve">Điều 8 </w:t>
      </w:r>
      <w:r w:rsidR="00821EFF" w:rsidRPr="004E2105">
        <w:rPr>
          <w:rFonts w:ascii="Times New Roman" w:hAnsi="Times New Roman"/>
          <w:color w:val="000000" w:themeColor="text1"/>
          <w:lang w:val="vi-VN"/>
        </w:rPr>
        <w:t>Phụ lục</w:t>
      </w:r>
      <w:r w:rsidR="00FE0EE3" w:rsidRPr="004E2105">
        <w:rPr>
          <w:rFonts w:ascii="Times New Roman" w:hAnsi="Times New Roman"/>
          <w:color w:val="000000" w:themeColor="text1"/>
          <w:lang w:val="vi-VN"/>
        </w:rPr>
        <w:t xml:space="preserve"> này</w:t>
      </w:r>
      <w:r w:rsidRPr="004E2105">
        <w:rPr>
          <w:rFonts w:ascii="Times New Roman" w:hAnsi="Times New Roman"/>
          <w:color w:val="000000" w:themeColor="text1"/>
          <w:lang w:val="vi-VN"/>
        </w:rPr>
        <w:t xml:space="preserve"> bao gồm các tổ máy gián tiếp tham gia thị trường điện và trực tiếp tham gia thị trường điện (nếu có).</w:t>
      </w:r>
    </w:p>
    <w:p w14:paraId="19652101" w14:textId="03A92352"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Sử dụng phần mềm lập lịch huy động, lập lịch có ràng buộc để tính toán </w:t>
      </w:r>
      <w:r w:rsidRPr="004E2105">
        <w:rPr>
          <w:rFonts w:ascii="Times New Roman" w:hAnsi="Times New Roman"/>
          <w:color w:val="000000" w:themeColor="text1"/>
          <w:lang w:val="vi-VN"/>
        </w:rPr>
        <w:lastRenderedPageBreak/>
        <w:t xml:space="preserve">biểu đồ huy động các tổ máy </w:t>
      </w:r>
      <w:r w:rsidR="002D41EA" w:rsidRPr="004E2105">
        <w:rPr>
          <w:rFonts w:ascii="Times New Roman" w:hAnsi="Times New Roman"/>
          <w:color w:val="000000" w:themeColor="text1"/>
          <w:lang w:val="vi-VN"/>
        </w:rPr>
        <w:t>bảo đảm</w:t>
      </w:r>
      <w:r w:rsidRPr="004E2105">
        <w:rPr>
          <w:rFonts w:ascii="Times New Roman" w:hAnsi="Times New Roman"/>
          <w:color w:val="000000" w:themeColor="text1"/>
          <w:lang w:val="vi-VN"/>
        </w:rPr>
        <w:t xml:space="preserve"> các ràng buộc kỹ thuật trong hệ thống điện và nhu cầu</w:t>
      </w:r>
      <w:r w:rsidR="005944E3" w:rsidRPr="004E2105">
        <w:rPr>
          <w:rFonts w:ascii="Times New Roman" w:hAnsi="Times New Roman"/>
          <w:color w:val="000000" w:themeColor="text1"/>
          <w:lang w:val="vi-VN"/>
        </w:rPr>
        <w:t xml:space="preserve"> công suất</w:t>
      </w:r>
      <w:r w:rsidRPr="004E2105">
        <w:rPr>
          <w:rFonts w:ascii="Times New Roman" w:hAnsi="Times New Roman"/>
          <w:color w:val="000000" w:themeColor="text1"/>
          <w:lang w:val="vi-VN"/>
        </w:rPr>
        <w:t xml:space="preserve"> </w:t>
      </w:r>
      <w:r w:rsidR="005944E3" w:rsidRPr="004E2105">
        <w:rPr>
          <w:rFonts w:ascii="Times New Roman" w:hAnsi="Times New Roman"/>
          <w:color w:val="000000" w:themeColor="text1"/>
          <w:lang w:val="vi-VN"/>
        </w:rPr>
        <w:t>của dịch vụ điều khiển tần số thứ cấp</w:t>
      </w:r>
      <w:r w:rsidRPr="004E2105">
        <w:rPr>
          <w:rFonts w:ascii="Times New Roman" w:hAnsi="Times New Roman"/>
          <w:color w:val="000000" w:themeColor="text1"/>
          <w:lang w:val="vi-VN"/>
        </w:rPr>
        <w:t>.</w:t>
      </w:r>
    </w:p>
    <w:p w14:paraId="57AFEDEA" w14:textId="61475F68"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Tính toán tổng công suất </w:t>
      </w:r>
      <w:r w:rsidR="005944E3" w:rsidRPr="004E2105">
        <w:rPr>
          <w:rFonts w:ascii="Times New Roman" w:hAnsi="Times New Roman"/>
          <w:color w:val="000000" w:themeColor="text1"/>
          <w:lang w:val="vi-VN"/>
        </w:rPr>
        <w:t>của dịch vụ điều khiển tần số thứ cấp</w:t>
      </w:r>
      <w:r w:rsidRPr="004E2105">
        <w:rPr>
          <w:rFonts w:ascii="Times New Roman" w:hAnsi="Times New Roman"/>
          <w:color w:val="000000" w:themeColor="text1"/>
          <w:lang w:val="vi-VN"/>
        </w:rPr>
        <w:t xml:space="preserve"> của các tổ máy gián tiếp tham gia thị trường điện chu kỳ giao dịch i trong danh sách được xác định tại khoản 2 Điều này căn cứ trên công suất công bố và kết quả huy động được quy định tại khoản 3 Điều này, theo công thức sau:</w:t>
      </w:r>
    </w:p>
    <w:p w14:paraId="13471FF3" w14:textId="77777777" w:rsidR="00976C4D" w:rsidRPr="004E2105" w:rsidRDefault="00B7622F" w:rsidP="00C32B8C">
      <w:pPr>
        <w:pStyle w:val="Heading4"/>
        <w:keepNext w:val="0"/>
        <w:numPr>
          <w:ilvl w:val="0"/>
          <w:numId w:val="0"/>
        </w:numPr>
        <w:adjustRightInd/>
        <w:spacing w:line="240" w:lineRule="auto"/>
        <w:ind w:left="720" w:firstLine="567"/>
        <w:jc w:val="center"/>
        <w:textAlignment w:val="auto"/>
        <w:rPr>
          <w:rFonts w:ascii="Times New Roman" w:hAnsi="Times New Roman"/>
          <w:color w:val="000000" w:themeColor="text1"/>
          <w:szCs w:val="28"/>
          <w:lang w:val="vi-VN"/>
        </w:rPr>
      </w:pPr>
      <m:oMathPara>
        <m:oMath>
          <m:sSub>
            <m:sSubPr>
              <m:ctrlPr>
                <w:rPr>
                  <w:rFonts w:ascii="Cambria Math" w:hAnsi="Cambria Math"/>
                  <w:color w:val="000000" w:themeColor="text1"/>
                  <w:lang w:val="vi-VN"/>
                </w:rPr>
              </m:ctrlPr>
            </m:sSubPr>
            <m:e>
              <m:r>
                <w:rPr>
                  <w:rFonts w:ascii="Cambria Math" w:hAnsi="Cambria Math"/>
                  <w:color w:val="000000" w:themeColor="text1"/>
                  <w:lang w:val="vi-VN"/>
                </w:rPr>
                <m:t>P</m:t>
              </m:r>
            </m:e>
            <m:sub>
              <m:r>
                <w:rPr>
                  <w:rFonts w:ascii="Cambria Math" w:hAnsi="Cambria Math"/>
                  <w:color w:val="000000" w:themeColor="text1"/>
                  <w:lang w:val="vi-VN"/>
                </w:rPr>
                <m:t>dp</m:t>
              </m:r>
              <m:r>
                <m:rPr>
                  <m:sty m:val="p"/>
                </m:rPr>
                <w:rPr>
                  <w:rFonts w:ascii="Cambria Math" w:hAnsi="Cambria Math"/>
                  <w:color w:val="000000" w:themeColor="text1"/>
                  <w:lang w:val="vi-VN"/>
                </w:rPr>
                <m:t>_</m:t>
              </m:r>
              <m:r>
                <w:rPr>
                  <w:rFonts w:ascii="Cambria Math" w:hAnsi="Cambria Math"/>
                  <w:color w:val="000000" w:themeColor="text1"/>
                  <w:lang w:val="vi-VN"/>
                </w:rPr>
                <m:t>gt</m:t>
              </m:r>
              <m:r>
                <m:rPr>
                  <m:sty m:val="p"/>
                </m:rPr>
                <w:rPr>
                  <w:rFonts w:ascii="Cambria Math" w:hAnsi="Cambria Math"/>
                  <w:color w:val="000000" w:themeColor="text1"/>
                  <w:lang w:val="vi-VN"/>
                </w:rPr>
                <m:t>,</m:t>
              </m:r>
              <m:r>
                <w:rPr>
                  <w:rFonts w:ascii="Cambria Math" w:hAnsi="Cambria Math"/>
                  <w:color w:val="000000" w:themeColor="text1"/>
                  <w:lang w:val="vi-VN"/>
                </w:rPr>
                <m:t>i</m:t>
              </m:r>
            </m:sub>
          </m:sSub>
          <m:r>
            <w:rPr>
              <w:rFonts w:ascii="Cambria Math" w:hAnsi="Cambria Math"/>
              <w:color w:val="000000" w:themeColor="text1"/>
              <w:lang w:val="vi-VN"/>
            </w:rPr>
            <m:t>=</m:t>
          </m:r>
          <m:nary>
            <m:naryPr>
              <m:chr m:val="∑"/>
              <m:limLoc m:val="undOvr"/>
              <m:ctrlPr>
                <w:rPr>
                  <w:rFonts w:ascii="Cambria Math" w:hAnsi="Cambria Math"/>
                  <w:color w:val="000000" w:themeColor="text1"/>
                  <w:szCs w:val="28"/>
                  <w:lang w:val="vi-VN"/>
                </w:rPr>
              </m:ctrlPr>
            </m:naryPr>
            <m:sub>
              <m:r>
                <w:rPr>
                  <w:rFonts w:ascii="Cambria Math" w:hAnsi="Cambria Math"/>
                  <w:color w:val="000000" w:themeColor="text1"/>
                  <w:szCs w:val="28"/>
                  <w:lang w:val="vi-VN"/>
                </w:rPr>
                <m:t>G</m:t>
              </m:r>
              <m:r>
                <m:rPr>
                  <m:sty m:val="p"/>
                </m:rPr>
                <w:rPr>
                  <w:rFonts w:ascii="Cambria Math" w:hAnsi="Cambria Math"/>
                  <w:color w:val="000000" w:themeColor="text1"/>
                  <w:szCs w:val="28"/>
                  <w:lang w:val="vi-VN"/>
                </w:rPr>
                <m:t>=1</m:t>
              </m:r>
            </m:sub>
            <m:sup>
              <m:r>
                <w:rPr>
                  <w:rFonts w:ascii="Cambria Math" w:hAnsi="Cambria Math"/>
                  <w:color w:val="000000" w:themeColor="text1"/>
                  <w:szCs w:val="28"/>
                  <w:lang w:val="vi-VN"/>
                </w:rPr>
                <m:t>N</m:t>
              </m:r>
            </m:sup>
            <m:e>
              <m:r>
                <m:rPr>
                  <m:sty m:val="p"/>
                </m:rPr>
                <w:rPr>
                  <w:rFonts w:ascii="Cambria Math" w:hAnsi="Cambria Math"/>
                  <w:color w:val="000000" w:themeColor="text1"/>
                  <w:szCs w:val="28"/>
                  <w:lang w:val="vi-VN"/>
                </w:rPr>
                <m:t>(</m:t>
              </m:r>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kd</m:t>
                  </m:r>
                  <m:d>
                    <m:dPr>
                      <m:ctrlPr>
                        <w:rPr>
                          <w:rFonts w:ascii="Cambria Math" w:hAnsi="Cambria Math"/>
                          <w:color w:val="000000" w:themeColor="text1"/>
                          <w:szCs w:val="28"/>
                          <w:lang w:val="vi-VN"/>
                        </w:rPr>
                      </m:ctrlPr>
                    </m:dPr>
                    <m:e>
                      <m:r>
                        <w:rPr>
                          <w:rFonts w:ascii="Cambria Math" w:hAnsi="Cambria Math"/>
                          <w:color w:val="000000" w:themeColor="text1"/>
                          <w:szCs w:val="28"/>
                          <w:lang w:val="vi-VN"/>
                        </w:rPr>
                        <m:t>i</m:t>
                      </m:r>
                    </m:e>
                  </m:d>
                </m:sub>
                <m:sup>
                  <m:r>
                    <w:rPr>
                      <w:rFonts w:ascii="Cambria Math" w:hAnsi="Cambria Math"/>
                      <w:color w:val="000000" w:themeColor="text1"/>
                      <w:szCs w:val="28"/>
                      <w:lang w:val="vi-VN"/>
                    </w:rPr>
                    <m:t>G</m:t>
                  </m:r>
                </m:sup>
              </m:sSubSup>
              <m:r>
                <m:rPr>
                  <m:sty m:val="p"/>
                </m:rPr>
                <w:rPr>
                  <w:rFonts w:ascii="Cambria Math" w:hAnsi="Cambria Math"/>
                  <w:color w:val="000000" w:themeColor="text1"/>
                  <w:szCs w:val="28"/>
                  <w:lang w:val="vi-VN"/>
                </w:rPr>
                <m:t>-</m:t>
              </m:r>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i</m:t>
                  </m:r>
                </m:sub>
                <m:sup>
                  <m:r>
                    <w:rPr>
                      <w:rFonts w:ascii="Cambria Math" w:hAnsi="Cambria Math"/>
                      <w:color w:val="000000" w:themeColor="text1"/>
                      <w:szCs w:val="28"/>
                      <w:lang w:val="vi-VN"/>
                    </w:rPr>
                    <m:t>G</m:t>
                  </m:r>
                </m:sup>
              </m:sSubSup>
              <m:r>
                <m:rPr>
                  <m:sty m:val="p"/>
                </m:rPr>
                <w:rPr>
                  <w:rFonts w:ascii="Cambria Math" w:hAnsi="Cambria Math"/>
                  <w:color w:val="000000" w:themeColor="text1"/>
                  <w:szCs w:val="28"/>
                  <w:lang w:val="vi-VN"/>
                </w:rPr>
                <m:t>)</m:t>
              </m:r>
            </m:e>
          </m:nary>
        </m:oMath>
      </m:oMathPara>
    </w:p>
    <w:p w14:paraId="2AA15D02" w14:textId="77777777" w:rsidR="00976C4D" w:rsidRPr="004E2105" w:rsidRDefault="00976C4D" w:rsidP="00C32B8C">
      <w:pPr>
        <w:pStyle w:val="Heading4"/>
        <w:keepNext w:val="0"/>
        <w:numPr>
          <w:ilvl w:val="0"/>
          <w:numId w:val="0"/>
        </w:numPr>
        <w:adjustRightInd/>
        <w:spacing w:line="240" w:lineRule="auto"/>
        <w:ind w:left="720" w:firstLine="567"/>
        <w:jc w:val="center"/>
        <w:textAlignment w:val="auto"/>
        <w:rPr>
          <w:rFonts w:ascii="Times New Roman" w:hAnsi="Times New Roman"/>
          <w:color w:val="000000" w:themeColor="text1"/>
          <w:lang w:val="vi-VN"/>
        </w:rPr>
      </w:pPr>
    </w:p>
    <w:p w14:paraId="0B79E441"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Trong đó:</w:t>
      </w:r>
    </w:p>
    <w:p w14:paraId="5E3652E0" w14:textId="23D37F7B"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
          <m:sSubPr>
            <m:ctrlPr>
              <w:rPr>
                <w:rFonts w:ascii="Cambria Math" w:hAnsi="Cambria Math"/>
                <w:color w:val="000000" w:themeColor="text1"/>
              </w:rPr>
            </m:ctrlPr>
          </m:sSubPr>
          <m:e>
            <m:r>
              <w:rPr>
                <w:rFonts w:ascii="Cambria Math" w:hAnsi="Cambria Math"/>
                <w:color w:val="000000" w:themeColor="text1"/>
                <w:lang w:val="vi-VN"/>
              </w:rPr>
              <m:t>P</m:t>
            </m:r>
          </m:e>
          <m:sub>
            <m:r>
              <w:rPr>
                <w:rFonts w:ascii="Cambria Math" w:hAnsi="Cambria Math"/>
                <w:color w:val="000000" w:themeColor="text1"/>
                <w:lang w:val="vi-VN"/>
              </w:rPr>
              <m:t>dp</m:t>
            </m:r>
            <m:r>
              <m:rPr>
                <m:sty m:val="p"/>
              </m:rPr>
              <w:rPr>
                <w:rFonts w:ascii="Cambria Math" w:hAnsi="Cambria Math"/>
                <w:color w:val="000000" w:themeColor="text1"/>
                <w:lang w:val="vi-VN"/>
              </w:rPr>
              <m:t>_</m:t>
            </m:r>
            <m:r>
              <w:rPr>
                <w:rFonts w:ascii="Cambria Math" w:hAnsi="Cambria Math"/>
                <w:color w:val="000000" w:themeColor="text1"/>
                <w:lang w:val="vi-VN"/>
              </w:rPr>
              <m:t>gt</m:t>
            </m:r>
            <m:r>
              <m:rPr>
                <m:sty m:val="p"/>
              </m:rPr>
              <w:rPr>
                <w:rFonts w:ascii="Cambria Math" w:hAnsi="Cambria Math"/>
                <w:color w:val="000000" w:themeColor="text1"/>
                <w:lang w:val="vi-VN"/>
              </w:rPr>
              <m:t>,</m:t>
            </m:r>
            <m:r>
              <w:rPr>
                <w:rFonts w:ascii="Cambria Math" w:hAnsi="Cambria Math"/>
                <w:color w:val="000000" w:themeColor="text1"/>
                <w:lang w:val="vi-VN"/>
              </w:rPr>
              <m:t>i</m:t>
            </m:r>
          </m:sub>
        </m:sSub>
      </m:oMath>
      <w:r w:rsidR="00976C4D" w:rsidRPr="004E2105">
        <w:rPr>
          <w:rFonts w:ascii="Times New Roman" w:hAnsi="Times New Roman"/>
          <w:color w:val="000000" w:themeColor="text1"/>
          <w:lang w:val="vi-VN"/>
        </w:rPr>
        <w:t xml:space="preserve">: Tổng </w:t>
      </w:r>
      <w:r w:rsidR="00976C4D" w:rsidRPr="004E2105">
        <w:rPr>
          <w:rFonts w:ascii="Times New Roman" w:hAnsi="Times New Roman"/>
          <w:color w:val="000000" w:themeColor="text1"/>
          <w:szCs w:val="28"/>
          <w:lang w:val="vi-VN"/>
        </w:rPr>
        <w:t xml:space="preserve">công suất </w:t>
      </w:r>
      <w:r w:rsidR="005944E3" w:rsidRPr="004E2105">
        <w:rPr>
          <w:rFonts w:ascii="Times New Roman" w:hAnsi="Times New Roman"/>
          <w:color w:val="000000" w:themeColor="text1"/>
          <w:szCs w:val="28"/>
          <w:lang w:val="vi-VN"/>
        </w:rPr>
        <w:t xml:space="preserve">cung cấp dịch vụ </w:t>
      </w:r>
      <w:r w:rsidR="005944E3" w:rsidRPr="004E2105">
        <w:rPr>
          <w:rFonts w:ascii="Times New Roman" w:hAnsi="Times New Roman"/>
          <w:color w:val="000000" w:themeColor="text1"/>
          <w:lang w:val="vi-VN"/>
        </w:rPr>
        <w:t>điều khiển tần số thứ cấp</w:t>
      </w:r>
      <w:r w:rsidR="00976C4D" w:rsidRPr="004E2105">
        <w:rPr>
          <w:rFonts w:ascii="Times New Roman" w:hAnsi="Times New Roman"/>
          <w:color w:val="000000" w:themeColor="text1"/>
          <w:szCs w:val="28"/>
          <w:lang w:val="vi-VN"/>
        </w:rPr>
        <w:t xml:space="preserve"> của các tổ máy gián tiếp tham gia thị trường điện chu kỳ giao dịch i (MW);</w:t>
      </w:r>
    </w:p>
    <w:p w14:paraId="65163D3B"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Sup>
          <m:sSubSupPr>
            <m:ctrlPr>
              <w:rPr>
                <w:rFonts w:ascii="Cambria Math" w:hAnsi="Cambria Math"/>
                <w:color w:val="000000" w:themeColor="text1"/>
              </w:rPr>
            </m:ctrlPr>
          </m:sSubSupPr>
          <m:e>
            <m:r>
              <w:rPr>
                <w:rFonts w:ascii="Cambria Math" w:hAnsi="Cambria Math"/>
                <w:color w:val="000000" w:themeColor="text1"/>
                <w:lang w:val="vi-VN"/>
              </w:rPr>
              <m:t>P</m:t>
            </m:r>
          </m:e>
          <m:sub>
            <m:r>
              <w:rPr>
                <w:rFonts w:ascii="Cambria Math" w:hAnsi="Cambria Math"/>
                <w:color w:val="000000" w:themeColor="text1"/>
                <w:lang w:val="vi-VN"/>
              </w:rPr>
              <m:t>kd</m:t>
            </m:r>
            <m:d>
              <m:dPr>
                <m:ctrlPr>
                  <w:rPr>
                    <w:rFonts w:ascii="Cambria Math" w:hAnsi="Cambria Math"/>
                    <w:color w:val="000000" w:themeColor="text1"/>
                  </w:rPr>
                </m:ctrlPr>
              </m:dPr>
              <m:e>
                <m:r>
                  <w:rPr>
                    <w:rFonts w:ascii="Cambria Math" w:hAnsi="Cambria Math"/>
                    <w:color w:val="000000" w:themeColor="text1"/>
                    <w:lang w:val="vi-VN"/>
                  </w:rPr>
                  <m:t>i</m:t>
                </m:r>
              </m:e>
            </m:d>
          </m:sub>
          <m:sup>
            <m:r>
              <w:rPr>
                <w:rFonts w:ascii="Cambria Math" w:hAnsi="Cambria Math"/>
                <w:color w:val="000000" w:themeColor="text1"/>
                <w:lang w:val="vi-VN"/>
              </w:rPr>
              <m:t>G</m:t>
            </m:r>
          </m:sup>
        </m:sSubSup>
      </m:oMath>
      <w:r w:rsidR="00976C4D" w:rsidRPr="004E2105">
        <w:rPr>
          <w:rFonts w:ascii="Times New Roman" w:hAnsi="Times New Roman"/>
          <w:color w:val="000000" w:themeColor="text1"/>
          <w:lang w:val="vi-VN"/>
        </w:rPr>
        <w:t>: Công suất công bố của tổ máy G tại đầu cực máy phát điện trong chu kỳ i (MW);</w:t>
      </w:r>
    </w:p>
    <w:p w14:paraId="2137E2D1"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G: Tổ máy G trong danh sách các tổ máy tham gia gián tiếp thị trường điện tại Khoản 2 Điều này;</w:t>
      </w:r>
    </w:p>
    <w:p w14:paraId="7805325B"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i: Chu kỳ giao dịch thứ i;</w:t>
      </w:r>
    </w:p>
    <w:p w14:paraId="7A69C35E"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N: Tổng số tổ máy tham gia gián tiếp thị trường điện trong danh sách tại khoản 2 Điều này;</w:t>
      </w:r>
    </w:p>
    <w:p w14:paraId="4678E628"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i</m:t>
            </m:r>
          </m:sub>
          <m:sup>
            <m:r>
              <w:rPr>
                <w:rFonts w:ascii="Cambria Math" w:hAnsi="Cambria Math"/>
                <w:color w:val="000000" w:themeColor="text1"/>
                <w:szCs w:val="28"/>
                <w:lang w:val="vi-VN"/>
              </w:rPr>
              <m:t>G</m:t>
            </m:r>
          </m:sup>
        </m:sSubSup>
      </m:oMath>
      <w:r w:rsidR="00976C4D" w:rsidRPr="004E2105">
        <w:rPr>
          <w:rFonts w:ascii="Times New Roman" w:hAnsi="Times New Roman"/>
          <w:color w:val="000000" w:themeColor="text1"/>
          <w:szCs w:val="28"/>
          <w:lang w:val="vi-VN"/>
        </w:rPr>
        <w:t xml:space="preserve">: Kết quả công suất theo lịch huy động chu kỳ giao dịch tới được xác định tại khoản 3 Điều này của tổ máy G </w:t>
      </w:r>
      <w:r w:rsidR="00976C4D" w:rsidRPr="004E2105">
        <w:rPr>
          <w:rFonts w:ascii="Times New Roman" w:hAnsi="Times New Roman"/>
          <w:color w:val="000000" w:themeColor="text1"/>
          <w:lang w:val="vi-VN"/>
        </w:rPr>
        <w:t>tại đầu cực máy phát điện</w:t>
      </w:r>
      <w:r w:rsidR="00976C4D" w:rsidRPr="004E2105">
        <w:rPr>
          <w:rFonts w:ascii="Times New Roman" w:hAnsi="Times New Roman"/>
          <w:color w:val="000000" w:themeColor="text1"/>
          <w:szCs w:val="28"/>
          <w:lang w:val="vi-VN"/>
        </w:rPr>
        <w:t xml:space="preserve"> cho chu kỳ i (MW).</w:t>
      </w:r>
    </w:p>
    <w:p w14:paraId="272273DC" w14:textId="274AFD33"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Lượng công suất của tổ máy gián tiếp tham gia thị trường điện cung cấp dịch vụ </w:t>
      </w:r>
      <w:r w:rsidR="005944E3"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được xác định theo công thức:</w:t>
      </w:r>
    </w:p>
    <w:p w14:paraId="6FC384E7" w14:textId="77777777" w:rsidR="00976C4D" w:rsidRPr="004E2105" w:rsidRDefault="00B7622F" w:rsidP="00C32B8C">
      <w:pPr>
        <w:widowControl w:val="0"/>
        <w:shd w:val="clear" w:color="auto" w:fill="FFFFFF"/>
        <w:spacing w:before="120" w:after="120"/>
        <w:ind w:firstLine="567"/>
        <w:jc w:val="both"/>
        <w:rPr>
          <w:rFonts w:eastAsia="PMingLiU"/>
          <w:color w:val="000000" w:themeColor="text1"/>
          <w:sz w:val="28"/>
          <w:szCs w:val="28"/>
          <w:lang w:val="vi-VN"/>
        </w:rPr>
      </w:pPr>
      <m:oMathPara>
        <m:oMath>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m:rPr>
                  <m:sty m:val="p"/>
                </m:rPr>
                <w:rPr>
                  <w:rFonts w:ascii="Cambria Math" w:eastAsia="PMingLiU" w:hAnsi="Cambria Math"/>
                  <w:color w:val="000000" w:themeColor="text1"/>
                  <w:sz w:val="28"/>
                  <w:szCs w:val="28"/>
                  <w:lang w:val="vi-VN"/>
                </w:rPr>
                <m:t>đ</m:t>
              </m:r>
              <m:r>
                <w:rPr>
                  <w:rFonts w:ascii="Cambria Math" w:eastAsia="PMingLiU" w:hAnsi="Cambria Math"/>
                  <w:color w:val="000000" w:themeColor="text1"/>
                  <w:sz w:val="28"/>
                  <w:szCs w:val="28"/>
                  <w:lang w:val="vi-VN"/>
                </w:rPr>
                <m:t>tcb</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r>
                <m:rPr>
                  <m:sty m:val="p"/>
                </m:rPr>
                <w:rPr>
                  <w:rFonts w:ascii="Cambria Math" w:eastAsia="PMingLiU" w:hAnsi="Cambria Math"/>
                  <w:color w:val="000000" w:themeColor="text1"/>
                  <w:sz w:val="28"/>
                  <w:szCs w:val="28"/>
                  <w:lang w:val="vi-VN"/>
                </w:rPr>
                <m:t>)</m:t>
              </m:r>
            </m:sub>
            <m:sup>
              <m:r>
                <w:rPr>
                  <w:rFonts w:ascii="Cambria Math" w:eastAsia="PMingLiU" w:hAnsi="Cambria Math"/>
                  <w:color w:val="000000" w:themeColor="text1"/>
                  <w:sz w:val="28"/>
                  <w:szCs w:val="28"/>
                  <w:lang w:val="vi-VN"/>
                </w:rPr>
                <m:t>G</m:t>
              </m:r>
            </m:sup>
          </m:sSubSup>
          <m:r>
            <m:rPr>
              <m:sty m:val="p"/>
            </m:rPr>
            <w:rPr>
              <w:rFonts w:ascii="Cambria Math" w:eastAsia="PMingLiU" w:hAnsi="Cambria Math"/>
              <w:color w:val="000000" w:themeColor="text1"/>
              <w:sz w:val="28"/>
              <w:szCs w:val="28"/>
              <w:lang w:val="vi-VN"/>
            </w:rPr>
            <m:t>=min</m:t>
          </m:r>
          <m:d>
            <m:dPr>
              <m:ctrlPr>
                <w:rPr>
                  <w:rFonts w:ascii="Cambria Math" w:eastAsia="PMingLiU" w:hAnsi="Cambria Math"/>
                  <w:color w:val="000000" w:themeColor="text1"/>
                  <w:sz w:val="28"/>
                  <w:szCs w:val="28"/>
                  <w:lang w:val="vi-VN"/>
                </w:rPr>
              </m:ctrlPr>
            </m:dPr>
            <m:e>
              <m:sSub>
                <m:sSubPr>
                  <m:ctrlPr>
                    <w:rPr>
                      <w:rFonts w:ascii="Cambria Math" w:eastAsia="PMingLiU" w:hAnsi="Cambria Math"/>
                      <w:color w:val="000000" w:themeColor="text1"/>
                      <w:sz w:val="28"/>
                      <w:szCs w:val="28"/>
                      <w:lang w:val="vi-VN"/>
                    </w:rPr>
                  </m:ctrlPr>
                </m:sSub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d</m:t>
                  </m:r>
                  <m:r>
                    <m:rPr>
                      <m:sty m:val="p"/>
                    </m:rPr>
                    <w:rPr>
                      <w:rFonts w:ascii="Cambria Math" w:eastAsia="PMingLiU" w:hAnsi="Cambria Math"/>
                      <w:color w:val="000000" w:themeColor="text1"/>
                      <w:sz w:val="28"/>
                      <w:szCs w:val="28"/>
                      <w:lang w:val="vi-VN"/>
                    </w:rPr>
                    <m:t>p_gt,</m:t>
                  </m:r>
                  <m:r>
                    <w:rPr>
                      <w:rFonts w:ascii="Cambria Math" w:eastAsia="PMingLiU" w:hAnsi="Cambria Math"/>
                      <w:color w:val="000000" w:themeColor="text1"/>
                      <w:sz w:val="28"/>
                      <w:szCs w:val="28"/>
                      <w:lang w:val="vi-VN"/>
                    </w:rPr>
                    <m:t>i</m:t>
                  </m:r>
                </m:sub>
              </m:sSub>
              <m:r>
                <w:rPr>
                  <w:rFonts w:ascii="Cambria Math" w:eastAsia="PMingLiU" w:hAnsi="Cambria Math"/>
                  <w:color w:val="000000" w:themeColor="text1"/>
                  <w:sz w:val="28"/>
                  <w:szCs w:val="28"/>
                  <w:lang w:val="vi-VN"/>
                </w:rPr>
                <m:t>,</m:t>
              </m:r>
              <m:sSub>
                <m:sSubPr>
                  <m:ctrlPr>
                    <w:rPr>
                      <w:rFonts w:ascii="Cambria Math" w:eastAsia="PMingLiU" w:hAnsi="Cambria Math"/>
                      <w:color w:val="000000" w:themeColor="text1"/>
                      <w:sz w:val="28"/>
                      <w:szCs w:val="28"/>
                      <w:lang w:val="vi-VN"/>
                    </w:rPr>
                  </m:ctrlPr>
                </m:sSub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dp</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sub>
              </m:sSub>
              <m:ctrlPr>
                <w:rPr>
                  <w:rFonts w:ascii="Cambria Math" w:eastAsia="PMingLiU" w:hAnsi="Cambria Math"/>
                  <w:i/>
                  <w:color w:val="000000" w:themeColor="text1"/>
                  <w:sz w:val="28"/>
                  <w:szCs w:val="28"/>
                  <w:lang w:val="vi-VN"/>
                </w:rPr>
              </m:ctrlPr>
            </m:e>
          </m:d>
          <m:r>
            <w:rPr>
              <w:rFonts w:ascii="Cambria Math" w:eastAsia="PMingLiU" w:hAnsi="Cambria Math"/>
              <w:color w:val="000000" w:themeColor="text1"/>
              <w:sz w:val="28"/>
              <w:szCs w:val="28"/>
              <w:lang w:val="vi-VN"/>
            </w:rPr>
            <m:t>*</m:t>
          </m:r>
          <m:f>
            <m:fPr>
              <m:ctrlPr>
                <w:rPr>
                  <w:rFonts w:ascii="Cambria Math" w:eastAsia="PMingLiU" w:hAnsi="Cambria Math"/>
                  <w:color w:val="000000" w:themeColor="text1"/>
                  <w:sz w:val="28"/>
                  <w:szCs w:val="28"/>
                  <w:lang w:val="vi-VN"/>
                </w:rPr>
              </m:ctrlPr>
            </m:fPr>
            <m:num>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kd</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r>
                    <m:rPr>
                      <m:sty m:val="p"/>
                    </m:rPr>
                    <w:rPr>
                      <w:rFonts w:ascii="Cambria Math" w:eastAsia="PMingLiU" w:hAnsi="Cambria Math"/>
                      <w:color w:val="000000" w:themeColor="text1"/>
                      <w:sz w:val="28"/>
                      <w:szCs w:val="28"/>
                      <w:lang w:val="vi-VN"/>
                    </w:rPr>
                    <m:t>)</m:t>
                  </m:r>
                </m:sub>
                <m:sup>
                  <m:r>
                    <w:rPr>
                      <w:rFonts w:ascii="Cambria Math" w:eastAsia="PMingLiU" w:hAnsi="Cambria Math"/>
                      <w:color w:val="000000" w:themeColor="text1"/>
                      <w:sz w:val="28"/>
                      <w:szCs w:val="28"/>
                      <w:lang w:val="vi-VN"/>
                    </w:rPr>
                    <m:t>G</m:t>
                  </m:r>
                </m:sup>
              </m:sSubSup>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i</m:t>
                  </m:r>
                </m:sub>
                <m:sup>
                  <m:r>
                    <w:rPr>
                      <w:rFonts w:ascii="Cambria Math" w:eastAsia="PMingLiU" w:hAnsi="Cambria Math"/>
                      <w:color w:val="000000" w:themeColor="text1"/>
                      <w:sz w:val="28"/>
                      <w:szCs w:val="28"/>
                      <w:lang w:val="vi-VN"/>
                    </w:rPr>
                    <m:t>G</m:t>
                  </m:r>
                </m:sup>
              </m:sSubSup>
            </m:num>
            <m:den>
              <m:nary>
                <m:naryPr>
                  <m:chr m:val="∑"/>
                  <m:limLoc m:val="undOvr"/>
                  <m:ctrlPr>
                    <w:rPr>
                      <w:rFonts w:ascii="Cambria Math" w:eastAsia="PMingLiU" w:hAnsi="Cambria Math"/>
                      <w:color w:val="000000" w:themeColor="text1"/>
                      <w:sz w:val="28"/>
                      <w:szCs w:val="28"/>
                      <w:lang w:val="vi-VN"/>
                    </w:rPr>
                  </m:ctrlPr>
                </m:naryPr>
                <m:sub>
                  <m:r>
                    <w:rPr>
                      <w:rFonts w:ascii="Cambria Math" w:eastAsia="PMingLiU" w:hAnsi="Cambria Math"/>
                      <w:color w:val="000000" w:themeColor="text1"/>
                      <w:sz w:val="28"/>
                      <w:szCs w:val="28"/>
                      <w:lang w:val="vi-VN"/>
                    </w:rPr>
                    <m:t>G</m:t>
                  </m:r>
                  <m:r>
                    <m:rPr>
                      <m:sty m:val="p"/>
                    </m:rPr>
                    <w:rPr>
                      <w:rFonts w:ascii="Cambria Math" w:eastAsia="PMingLiU" w:hAnsi="Cambria Math"/>
                      <w:color w:val="000000" w:themeColor="text1"/>
                      <w:sz w:val="28"/>
                      <w:szCs w:val="28"/>
                      <w:lang w:val="vi-VN"/>
                    </w:rPr>
                    <m:t>=1</m:t>
                  </m:r>
                </m:sub>
                <m:sup>
                  <m:r>
                    <w:rPr>
                      <w:rFonts w:ascii="Cambria Math" w:eastAsia="PMingLiU" w:hAnsi="Cambria Math"/>
                      <w:color w:val="000000" w:themeColor="text1"/>
                      <w:sz w:val="28"/>
                      <w:szCs w:val="28"/>
                      <w:lang w:val="vi-VN"/>
                    </w:rPr>
                    <m:t>N</m:t>
                  </m:r>
                </m:sup>
                <m:e>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kd</m:t>
                      </m:r>
                      <m:d>
                        <m:dPr>
                          <m:ctrlPr>
                            <w:rPr>
                              <w:rFonts w:ascii="Cambria Math" w:eastAsia="PMingLiU" w:hAnsi="Cambria Math"/>
                              <w:color w:val="000000" w:themeColor="text1"/>
                              <w:sz w:val="28"/>
                              <w:szCs w:val="28"/>
                              <w:lang w:val="vi-VN"/>
                            </w:rPr>
                          </m:ctrlPr>
                        </m:dPr>
                        <m:e>
                          <m:r>
                            <w:rPr>
                              <w:rFonts w:ascii="Cambria Math" w:eastAsia="PMingLiU" w:hAnsi="Cambria Math"/>
                              <w:color w:val="000000" w:themeColor="text1"/>
                              <w:sz w:val="28"/>
                              <w:szCs w:val="28"/>
                              <w:lang w:val="vi-VN"/>
                            </w:rPr>
                            <m:t>i</m:t>
                          </m:r>
                        </m:e>
                      </m:d>
                    </m:sub>
                    <m:sup>
                      <m:r>
                        <w:rPr>
                          <w:rFonts w:ascii="Cambria Math" w:eastAsia="PMingLiU" w:hAnsi="Cambria Math"/>
                          <w:color w:val="000000" w:themeColor="text1"/>
                          <w:sz w:val="28"/>
                          <w:szCs w:val="28"/>
                          <w:lang w:val="vi-VN"/>
                        </w:rPr>
                        <m:t>G</m:t>
                      </m:r>
                    </m:sup>
                  </m:sSubSup>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i</m:t>
                      </m:r>
                    </m:sub>
                    <m:sup>
                      <m:r>
                        <w:rPr>
                          <w:rFonts w:ascii="Cambria Math" w:eastAsia="PMingLiU" w:hAnsi="Cambria Math"/>
                          <w:color w:val="000000" w:themeColor="text1"/>
                          <w:sz w:val="28"/>
                          <w:szCs w:val="28"/>
                          <w:lang w:val="vi-VN"/>
                        </w:rPr>
                        <m:t>G</m:t>
                      </m:r>
                    </m:sup>
                  </m:sSubSup>
                  <m:r>
                    <m:rPr>
                      <m:sty m:val="p"/>
                    </m:rPr>
                    <w:rPr>
                      <w:rFonts w:ascii="Cambria Math" w:eastAsia="PMingLiU" w:hAnsi="Cambria Math"/>
                      <w:color w:val="000000" w:themeColor="text1"/>
                      <w:sz w:val="28"/>
                      <w:szCs w:val="28"/>
                      <w:lang w:val="vi-VN"/>
                    </w:rPr>
                    <m:t>)</m:t>
                  </m:r>
                </m:e>
              </m:nary>
            </m:den>
          </m:f>
        </m:oMath>
      </m:oMathPara>
    </w:p>
    <w:p w14:paraId="3ACE84C9" w14:textId="77777777" w:rsidR="00976C4D" w:rsidRPr="004E2105" w:rsidRDefault="00976C4D" w:rsidP="00C32B8C">
      <w:pPr>
        <w:widowControl w:val="0"/>
        <w:shd w:val="clear" w:color="auto" w:fill="FFFFFF"/>
        <w:spacing w:before="120" w:after="120"/>
        <w:ind w:firstLine="567"/>
        <w:jc w:val="both"/>
        <w:rPr>
          <w:rFonts w:eastAsia="PMingLiU"/>
          <w:color w:val="000000" w:themeColor="text1"/>
          <w:sz w:val="28"/>
          <w:szCs w:val="28"/>
          <w:lang w:val="vi-VN"/>
        </w:rPr>
      </w:pPr>
      <w:r w:rsidRPr="004E2105">
        <w:rPr>
          <w:rFonts w:eastAsia="PMingLiU"/>
          <w:color w:val="000000" w:themeColor="text1"/>
          <w:sz w:val="28"/>
          <w:szCs w:val="28"/>
          <w:lang w:val="vi-VN"/>
        </w:rPr>
        <w:t>Trong đó:</w:t>
      </w:r>
    </w:p>
    <w:p w14:paraId="1FC8D808" w14:textId="5E276A92" w:rsidR="00976C4D" w:rsidRPr="004E2105" w:rsidRDefault="00976C4D" w:rsidP="00C32B8C">
      <w:pPr>
        <w:widowControl w:val="0"/>
        <w:shd w:val="clear" w:color="auto" w:fill="FFFFFF"/>
        <w:spacing w:before="120" w:after="120"/>
        <w:ind w:firstLine="567"/>
        <w:jc w:val="both"/>
        <w:rPr>
          <w:rFonts w:eastAsia="PMingLiU"/>
          <w:color w:val="000000" w:themeColor="text1"/>
          <w:sz w:val="28"/>
          <w:szCs w:val="28"/>
          <w:lang w:val="vi-VN"/>
        </w:rPr>
      </w:pPr>
      <w:r w:rsidRPr="004E2105">
        <w:rPr>
          <w:rFonts w:eastAsia="PMingLiU"/>
          <w:color w:val="000000" w:themeColor="text1"/>
          <w:sz w:val="28"/>
          <w:szCs w:val="28"/>
          <w:lang w:val="vi-VN"/>
        </w:rPr>
        <w:t> </w:t>
      </w:r>
      <m:oMath>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m:rPr>
                <m:sty m:val="p"/>
              </m:rPr>
              <w:rPr>
                <w:rFonts w:ascii="Cambria Math" w:eastAsia="PMingLiU" w:hAnsi="Cambria Math"/>
                <w:color w:val="000000" w:themeColor="text1"/>
                <w:sz w:val="28"/>
                <w:szCs w:val="28"/>
                <w:lang w:val="vi-VN"/>
              </w:rPr>
              <m:t>đ</m:t>
            </m:r>
            <m:r>
              <w:rPr>
                <w:rFonts w:ascii="Cambria Math" w:eastAsia="PMingLiU" w:hAnsi="Cambria Math"/>
                <w:color w:val="000000" w:themeColor="text1"/>
                <w:sz w:val="28"/>
                <w:szCs w:val="28"/>
                <w:lang w:val="vi-VN"/>
              </w:rPr>
              <m:t>tcb</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r>
              <m:rPr>
                <m:sty m:val="p"/>
              </m:rPr>
              <w:rPr>
                <w:rFonts w:ascii="Cambria Math" w:eastAsia="PMingLiU" w:hAnsi="Cambria Math"/>
                <w:color w:val="000000" w:themeColor="text1"/>
                <w:sz w:val="28"/>
                <w:szCs w:val="28"/>
                <w:lang w:val="vi-VN"/>
              </w:rPr>
              <m:t>)</m:t>
            </m:r>
          </m:sub>
          <m:sup>
            <m:r>
              <w:rPr>
                <w:rFonts w:ascii="Cambria Math" w:eastAsia="PMingLiU" w:hAnsi="Cambria Math"/>
                <w:color w:val="000000" w:themeColor="text1"/>
                <w:sz w:val="28"/>
                <w:szCs w:val="28"/>
                <w:lang w:val="vi-VN"/>
              </w:rPr>
              <m:t>G</m:t>
            </m:r>
          </m:sup>
        </m:sSubSup>
      </m:oMath>
      <w:r w:rsidRPr="004E2105">
        <w:rPr>
          <w:rFonts w:eastAsia="PMingLiU"/>
          <w:color w:val="000000" w:themeColor="text1"/>
          <w:sz w:val="28"/>
          <w:szCs w:val="28"/>
          <w:lang w:val="vi-VN"/>
        </w:rPr>
        <w:t xml:space="preserve">: Công suất </w:t>
      </w:r>
      <w:r w:rsidR="005944E3" w:rsidRPr="004E2105">
        <w:rPr>
          <w:rFonts w:eastAsia="PMingLiU"/>
          <w:color w:val="000000" w:themeColor="text1"/>
          <w:sz w:val="28"/>
          <w:szCs w:val="28"/>
          <w:lang w:val="vi-VN"/>
        </w:rPr>
        <w:t xml:space="preserve">dịch vụ </w:t>
      </w:r>
      <w:r w:rsidR="005944E3" w:rsidRPr="004E2105">
        <w:rPr>
          <w:color w:val="000000" w:themeColor="text1"/>
          <w:sz w:val="28"/>
          <w:szCs w:val="28"/>
          <w:lang w:val="vi-VN"/>
        </w:rPr>
        <w:t>điều khiển tần số thứ cấp</w:t>
      </w:r>
      <w:r w:rsidRPr="004E2105">
        <w:rPr>
          <w:rFonts w:eastAsia="PMingLiU"/>
          <w:color w:val="000000" w:themeColor="text1"/>
          <w:sz w:val="28"/>
          <w:szCs w:val="28"/>
          <w:lang w:val="vi-VN"/>
        </w:rPr>
        <w:t xml:space="preserve"> công bố của tổ máy G tại đầu cực máy phát điện trong chu kỳ i (MW);</w:t>
      </w:r>
    </w:p>
    <w:p w14:paraId="7714698B" w14:textId="629969A5"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
          <m:sSubPr>
            <m:ctrlPr>
              <w:rPr>
                <w:rFonts w:ascii="Cambria Math" w:hAnsi="Cambria Math"/>
                <w:color w:val="000000" w:themeColor="text1"/>
              </w:rPr>
            </m:ctrlPr>
          </m:sSubPr>
          <m:e>
            <m:r>
              <w:rPr>
                <w:rFonts w:ascii="Cambria Math" w:hAnsi="Cambria Math"/>
                <w:color w:val="000000" w:themeColor="text1"/>
                <w:lang w:val="vi-VN"/>
              </w:rPr>
              <m:t>P</m:t>
            </m:r>
          </m:e>
          <m:sub>
            <m:r>
              <w:rPr>
                <w:rFonts w:ascii="Cambria Math" w:hAnsi="Cambria Math"/>
                <w:color w:val="000000" w:themeColor="text1"/>
                <w:lang w:val="vi-VN"/>
              </w:rPr>
              <m:t>dp</m:t>
            </m:r>
            <m:r>
              <m:rPr>
                <m:sty m:val="p"/>
              </m:rPr>
              <w:rPr>
                <w:rFonts w:ascii="Cambria Math" w:hAnsi="Cambria Math"/>
                <w:color w:val="000000" w:themeColor="text1"/>
                <w:lang w:val="vi-VN"/>
              </w:rPr>
              <m:t>_</m:t>
            </m:r>
            <m:r>
              <w:rPr>
                <w:rFonts w:ascii="Cambria Math" w:hAnsi="Cambria Math"/>
                <w:color w:val="000000" w:themeColor="text1"/>
                <w:lang w:val="vi-VN"/>
              </w:rPr>
              <m:t>gt</m:t>
            </m:r>
            <m:r>
              <m:rPr>
                <m:sty m:val="p"/>
              </m:rPr>
              <w:rPr>
                <w:rFonts w:ascii="Cambria Math" w:hAnsi="Cambria Math"/>
                <w:color w:val="000000" w:themeColor="text1"/>
                <w:lang w:val="vi-VN"/>
              </w:rPr>
              <m:t>,</m:t>
            </m:r>
            <m:r>
              <w:rPr>
                <w:rFonts w:ascii="Cambria Math" w:hAnsi="Cambria Math"/>
                <w:color w:val="000000" w:themeColor="text1"/>
                <w:lang w:val="vi-VN"/>
              </w:rPr>
              <m:t>i</m:t>
            </m:r>
          </m:sub>
        </m:sSub>
      </m:oMath>
      <w:r w:rsidR="00976C4D" w:rsidRPr="004E2105">
        <w:rPr>
          <w:rFonts w:ascii="Times New Roman" w:hAnsi="Times New Roman"/>
          <w:color w:val="000000" w:themeColor="text1"/>
          <w:lang w:val="vi-VN"/>
        </w:rPr>
        <w:t xml:space="preserve">: Tổng </w:t>
      </w:r>
      <w:r w:rsidR="00976C4D" w:rsidRPr="004E2105">
        <w:rPr>
          <w:rFonts w:ascii="Times New Roman" w:hAnsi="Times New Roman"/>
          <w:color w:val="000000" w:themeColor="text1"/>
          <w:szCs w:val="28"/>
          <w:lang w:val="vi-VN"/>
        </w:rPr>
        <w:t xml:space="preserve">công suất </w:t>
      </w:r>
      <w:r w:rsidR="005944E3" w:rsidRPr="004E2105">
        <w:rPr>
          <w:rFonts w:ascii="Times New Roman" w:hAnsi="Times New Roman"/>
          <w:color w:val="000000" w:themeColor="text1"/>
          <w:szCs w:val="28"/>
          <w:lang w:val="vi-VN"/>
        </w:rPr>
        <w:t xml:space="preserve">dịch vụ </w:t>
      </w:r>
      <w:r w:rsidR="005944E3" w:rsidRPr="004E2105">
        <w:rPr>
          <w:rFonts w:ascii="Times New Roman" w:hAnsi="Times New Roman"/>
          <w:color w:val="000000" w:themeColor="text1"/>
          <w:lang w:val="vi-VN"/>
        </w:rPr>
        <w:t>điều khiển tần số thứ cấp</w:t>
      </w:r>
      <w:r w:rsidR="005944E3" w:rsidRPr="004E2105">
        <w:rPr>
          <w:rFonts w:ascii="Times New Roman" w:hAnsi="Times New Roman"/>
          <w:color w:val="000000" w:themeColor="text1"/>
          <w:szCs w:val="28"/>
          <w:lang w:val="vi-VN"/>
        </w:rPr>
        <w:t xml:space="preserve"> </w:t>
      </w:r>
      <w:r w:rsidR="00976C4D" w:rsidRPr="004E2105">
        <w:rPr>
          <w:rFonts w:ascii="Times New Roman" w:hAnsi="Times New Roman"/>
          <w:color w:val="000000" w:themeColor="text1"/>
          <w:szCs w:val="28"/>
          <w:lang w:val="vi-VN"/>
        </w:rPr>
        <w:t>của các tổ máy gián tiếp tham gia thị trường điện chu kỳ giao dịch i (MW);</w:t>
      </w:r>
    </w:p>
    <w:p w14:paraId="6521F400"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G: Tổ máy G trong danh sách các tổ máy tham gia gián tiếp thị trường điện tại khoản 2 Điều này;</w:t>
      </w:r>
    </w:p>
    <w:p w14:paraId="629AA39A"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i: Chu kỳ giao dịch thứ i;</w:t>
      </w:r>
    </w:p>
    <w:p w14:paraId="61833198"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N: Tổng số tổ máy tham gia gián tiếp thị trường điện trong danh sách tại khoản 2 Điều này;</w:t>
      </w:r>
    </w:p>
    <w:p w14:paraId="01128E95"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Sup>
          <m:sSubSupPr>
            <m:ctrlPr>
              <w:rPr>
                <w:rFonts w:ascii="Cambria Math" w:hAnsi="Cambria Math"/>
                <w:color w:val="000000" w:themeColor="text1"/>
              </w:rPr>
            </m:ctrlPr>
          </m:sSubSupPr>
          <m:e>
            <m:r>
              <w:rPr>
                <w:rFonts w:ascii="Cambria Math" w:hAnsi="Cambria Math"/>
                <w:color w:val="000000" w:themeColor="text1"/>
                <w:lang w:val="vi-VN"/>
              </w:rPr>
              <m:t>P</m:t>
            </m:r>
          </m:e>
          <m:sub>
            <m:r>
              <w:rPr>
                <w:rFonts w:ascii="Cambria Math" w:hAnsi="Cambria Math"/>
                <w:color w:val="000000" w:themeColor="text1"/>
                <w:lang w:val="vi-VN"/>
              </w:rPr>
              <m:t>kd</m:t>
            </m:r>
            <m:d>
              <m:dPr>
                <m:ctrlPr>
                  <w:rPr>
                    <w:rFonts w:ascii="Cambria Math" w:hAnsi="Cambria Math"/>
                    <w:color w:val="000000" w:themeColor="text1"/>
                  </w:rPr>
                </m:ctrlPr>
              </m:dPr>
              <m:e>
                <m:r>
                  <w:rPr>
                    <w:rFonts w:ascii="Cambria Math" w:hAnsi="Cambria Math"/>
                    <w:color w:val="000000" w:themeColor="text1"/>
                    <w:lang w:val="vi-VN"/>
                  </w:rPr>
                  <m:t>i</m:t>
                </m:r>
              </m:e>
            </m:d>
          </m:sub>
          <m:sup>
            <m:r>
              <w:rPr>
                <w:rFonts w:ascii="Cambria Math" w:hAnsi="Cambria Math"/>
                <w:color w:val="000000" w:themeColor="text1"/>
                <w:lang w:val="vi-VN"/>
              </w:rPr>
              <m:t>G</m:t>
            </m:r>
          </m:sup>
        </m:sSubSup>
      </m:oMath>
      <w:r w:rsidR="00976C4D" w:rsidRPr="004E2105">
        <w:rPr>
          <w:rFonts w:ascii="Times New Roman" w:hAnsi="Times New Roman"/>
          <w:color w:val="000000" w:themeColor="text1"/>
          <w:lang w:val="vi-VN"/>
        </w:rPr>
        <w:t>: Công suất công bố của tổ máy G tại đầu cực máy phát điện trong chu kỳ i (MW);</w:t>
      </w:r>
    </w:p>
    <w:p w14:paraId="3FF48EFE"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i</m:t>
            </m:r>
          </m:sub>
          <m:sup>
            <m:r>
              <w:rPr>
                <w:rFonts w:ascii="Cambria Math" w:hAnsi="Cambria Math"/>
                <w:color w:val="000000" w:themeColor="text1"/>
                <w:szCs w:val="28"/>
                <w:lang w:val="vi-VN"/>
              </w:rPr>
              <m:t>G</m:t>
            </m:r>
          </m:sup>
        </m:sSubSup>
      </m:oMath>
      <w:r w:rsidR="00976C4D" w:rsidRPr="004E2105">
        <w:rPr>
          <w:rFonts w:ascii="Times New Roman" w:hAnsi="Times New Roman"/>
          <w:color w:val="000000" w:themeColor="text1"/>
          <w:szCs w:val="28"/>
          <w:lang w:val="vi-VN"/>
        </w:rPr>
        <w:t>: Kết quả công suất theo lịch huy động chu kỳ giao dịch tới được xác định tại khoản 3 Điều này của tổ máy G tại đầu cực máy phát điện cho chu kỳ i (MW);</w:t>
      </w:r>
    </w:p>
    <w:p w14:paraId="241E8E34" w14:textId="483020FA"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szCs w:val="28"/>
          <w:lang w:val="vi-VN"/>
        </w:rPr>
      </w:pPr>
      <m:oMath>
        <m:sSub>
          <m:sSubPr>
            <m:ctrlPr>
              <w:rPr>
                <w:rFonts w:ascii="Cambria Math" w:hAnsi="Cambria Math"/>
                <w:color w:val="000000" w:themeColor="text1"/>
                <w:szCs w:val="28"/>
                <w:lang w:val="vi-VN"/>
              </w:rPr>
            </m:ctrlPr>
          </m:sSubPr>
          <m:e>
            <m:r>
              <w:rPr>
                <w:rFonts w:ascii="Cambria Math" w:hAnsi="Cambria Math"/>
                <w:color w:val="000000" w:themeColor="text1"/>
                <w:szCs w:val="28"/>
                <w:lang w:val="vi-VN"/>
              </w:rPr>
              <m:t>P</m:t>
            </m:r>
          </m:e>
          <m:sub>
            <m:r>
              <w:rPr>
                <w:rFonts w:ascii="Cambria Math" w:hAnsi="Cambria Math"/>
                <w:color w:val="000000" w:themeColor="text1"/>
                <w:szCs w:val="28"/>
                <w:lang w:val="vi-VN"/>
              </w:rPr>
              <m:t>dp</m:t>
            </m:r>
            <m:r>
              <m:rPr>
                <m:sty m:val="p"/>
              </m:rPr>
              <w:rPr>
                <w:rFonts w:ascii="Cambria Math" w:hAnsi="Cambria Math"/>
                <w:color w:val="000000" w:themeColor="text1"/>
                <w:szCs w:val="28"/>
                <w:lang w:val="vi-VN"/>
              </w:rPr>
              <m:t>,</m:t>
            </m:r>
            <m:r>
              <w:rPr>
                <w:rFonts w:ascii="Cambria Math" w:hAnsi="Cambria Math"/>
                <w:color w:val="000000" w:themeColor="text1"/>
                <w:szCs w:val="28"/>
                <w:lang w:val="vi-VN"/>
              </w:rPr>
              <m:t>i</m:t>
            </m:r>
          </m:sub>
        </m:sSub>
      </m:oMath>
      <w:r w:rsidR="00976C4D" w:rsidRPr="004E2105">
        <w:rPr>
          <w:rFonts w:ascii="Times New Roman" w:hAnsi="Times New Roman"/>
          <w:color w:val="000000" w:themeColor="text1"/>
          <w:szCs w:val="28"/>
          <w:lang w:val="vi-VN"/>
        </w:rPr>
        <w:t xml:space="preserve">: Nhu cầu công suất </w:t>
      </w:r>
      <w:r w:rsidR="005944E3" w:rsidRPr="004E2105">
        <w:rPr>
          <w:rFonts w:ascii="Times New Roman" w:hAnsi="Times New Roman"/>
          <w:color w:val="000000" w:themeColor="text1"/>
          <w:szCs w:val="28"/>
          <w:lang w:val="vi-VN"/>
        </w:rPr>
        <w:t xml:space="preserve">dịch vụ </w:t>
      </w:r>
      <w:r w:rsidR="005944E3" w:rsidRPr="004E2105">
        <w:rPr>
          <w:rFonts w:ascii="Times New Roman" w:hAnsi="Times New Roman"/>
          <w:color w:val="000000" w:themeColor="text1"/>
          <w:lang w:val="vi-VN"/>
        </w:rPr>
        <w:t>điều khiển tần số thứ cấp</w:t>
      </w:r>
      <w:r w:rsidR="00976C4D" w:rsidRPr="004E2105">
        <w:rPr>
          <w:rFonts w:ascii="Times New Roman" w:hAnsi="Times New Roman"/>
          <w:color w:val="000000" w:themeColor="text1"/>
          <w:szCs w:val="28"/>
          <w:lang w:val="vi-VN"/>
        </w:rPr>
        <w:t xml:space="preserve"> cho chu kỳ giao dịch i, </w:t>
      </w:r>
      <w:r w:rsidR="000128B5" w:rsidRPr="004E2105">
        <w:rPr>
          <w:rFonts w:ascii="Times New Roman" w:hAnsi="Times New Roman"/>
          <w:color w:val="000000" w:themeColor="text1"/>
          <w:szCs w:val="28"/>
          <w:lang w:val="vi-VN"/>
        </w:rPr>
        <w:t>(</w:t>
      </w:r>
      <w:r w:rsidR="00976C4D" w:rsidRPr="004E2105">
        <w:rPr>
          <w:rFonts w:ascii="Times New Roman" w:hAnsi="Times New Roman"/>
          <w:color w:val="000000" w:themeColor="text1"/>
          <w:szCs w:val="28"/>
          <w:lang w:val="vi-VN"/>
        </w:rPr>
        <w:t>MW</w:t>
      </w:r>
      <w:r w:rsidR="000128B5" w:rsidRPr="004E2105">
        <w:rPr>
          <w:rFonts w:ascii="Times New Roman" w:hAnsi="Times New Roman"/>
          <w:color w:val="000000" w:themeColor="text1"/>
          <w:szCs w:val="28"/>
          <w:lang w:val="vi-VN"/>
        </w:rPr>
        <w:t>)</w:t>
      </w:r>
      <w:r w:rsidR="00976C4D" w:rsidRPr="004E2105">
        <w:rPr>
          <w:rFonts w:ascii="Times New Roman" w:hAnsi="Times New Roman"/>
          <w:color w:val="000000" w:themeColor="text1"/>
          <w:szCs w:val="28"/>
          <w:lang w:val="vi-VN"/>
        </w:rPr>
        <w:t>.</w:t>
      </w:r>
    </w:p>
    <w:p w14:paraId="43421D5C" w14:textId="20161CB4"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 Tính toán </w:t>
      </w:r>
      <w:bookmarkStart w:id="69" w:name="OLE_LINK26"/>
      <w:bookmarkStart w:id="70" w:name="OLE_LINK27"/>
      <w:bookmarkStart w:id="71" w:name="OLE_LINK28"/>
      <w:r w:rsidRPr="004E2105">
        <w:rPr>
          <w:rFonts w:ascii="Times New Roman" w:hAnsi="Times New Roman"/>
          <w:color w:val="000000" w:themeColor="text1"/>
          <w:lang w:val="vi-VN"/>
        </w:rPr>
        <w:t xml:space="preserve">tổng lượng công suất </w:t>
      </w:r>
      <w:r w:rsidR="005944E3" w:rsidRPr="004E2105">
        <w:rPr>
          <w:rFonts w:ascii="Times New Roman" w:hAnsi="Times New Roman"/>
          <w:color w:val="000000" w:themeColor="text1"/>
          <w:lang w:val="vi-VN"/>
        </w:rPr>
        <w:t>dịch vụ điều khiển tần số thứ cấp</w:t>
      </w:r>
      <w:r w:rsidRPr="004E2105">
        <w:rPr>
          <w:rFonts w:ascii="Times New Roman" w:hAnsi="Times New Roman"/>
          <w:color w:val="000000" w:themeColor="text1"/>
          <w:lang w:val="vi-VN"/>
        </w:rPr>
        <w:t xml:space="preserve"> của các tổ máy trực tiếp tham gia thị trường điện</w:t>
      </w:r>
      <w:bookmarkEnd w:id="69"/>
      <w:bookmarkEnd w:id="70"/>
      <w:bookmarkEnd w:id="71"/>
      <w:r w:rsidRPr="004E2105">
        <w:rPr>
          <w:rFonts w:ascii="Times New Roman" w:hAnsi="Times New Roman"/>
          <w:color w:val="000000" w:themeColor="text1"/>
          <w:lang w:val="vi-VN"/>
        </w:rPr>
        <w:t xml:space="preserve"> chu kỳ giao dịch i theo công thức:</w:t>
      </w:r>
    </w:p>
    <w:p w14:paraId="5A6D1C4D" w14:textId="77777777" w:rsidR="00976C4D" w:rsidRPr="004E2105" w:rsidRDefault="00B7622F" w:rsidP="00C32B8C">
      <w:pPr>
        <w:widowControl w:val="0"/>
        <w:spacing w:before="120" w:after="120"/>
        <w:ind w:firstLine="567"/>
        <w:jc w:val="both"/>
        <w:rPr>
          <w:rFonts w:eastAsia="PMingLiU"/>
          <w:color w:val="000000" w:themeColor="text1"/>
          <w:sz w:val="28"/>
          <w:szCs w:val="28"/>
          <w:lang w:val="vi-VN"/>
        </w:rPr>
      </w:pPr>
      <m:oMathPara>
        <m:oMath>
          <m:sSub>
            <m:sSubPr>
              <m:ctrlPr>
                <w:rPr>
                  <w:rFonts w:ascii="Cambria Math" w:eastAsia="PMingLiU" w:hAnsi="Cambria Math"/>
                  <w:color w:val="000000" w:themeColor="text1"/>
                  <w:sz w:val="28"/>
                  <w:szCs w:val="28"/>
                  <w:lang w:val="vi-VN"/>
                </w:rPr>
              </m:ctrlPr>
            </m:sSub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dp</m:t>
              </m:r>
              <m:r>
                <m:rPr>
                  <m:sty m:val="p"/>
                </m:rPr>
                <w:rPr>
                  <w:rFonts w:ascii="Cambria Math" w:eastAsia="PMingLiU" w:hAnsi="Cambria Math"/>
                  <w:color w:val="000000" w:themeColor="text1"/>
                  <w:sz w:val="28"/>
                  <w:szCs w:val="28"/>
                  <w:lang w:val="vi-VN"/>
                </w:rPr>
                <m:t>_</m:t>
              </m:r>
              <m:r>
                <w:rPr>
                  <w:rFonts w:ascii="Cambria Math" w:eastAsia="PMingLiU" w:hAnsi="Cambria Math"/>
                  <w:color w:val="000000" w:themeColor="text1"/>
                  <w:sz w:val="28"/>
                  <w:szCs w:val="28"/>
                  <w:lang w:val="vi-VN"/>
                </w:rPr>
                <m:t>tt</m:t>
              </m:r>
              <m:r>
                <m:rPr>
                  <m:sty m:val="p"/>
                </m:rPr>
                <w:rPr>
                  <w:rFonts w:ascii="Cambria Math" w:eastAsia="PMingLiU" w:hAnsi="Cambria Math"/>
                  <w:color w:val="000000" w:themeColor="text1"/>
                  <w:sz w:val="28"/>
                  <w:szCs w:val="28"/>
                  <w:lang w:val="vi-VN"/>
                </w:rPr>
                <m:t>đ,</m:t>
              </m:r>
              <m:r>
                <w:rPr>
                  <w:rFonts w:ascii="Cambria Math" w:eastAsia="PMingLiU" w:hAnsi="Cambria Math"/>
                  <w:color w:val="000000" w:themeColor="text1"/>
                  <w:sz w:val="28"/>
                  <w:szCs w:val="28"/>
                  <w:lang w:val="vi-VN"/>
                </w:rPr>
                <m:t>i</m:t>
              </m:r>
            </m:sub>
          </m:sSub>
          <m:r>
            <m:rPr>
              <m:sty m:val="p"/>
            </m:rPr>
            <w:rPr>
              <w:rFonts w:ascii="Cambria Math" w:eastAsia="PMingLiU" w:hAnsi="Cambria Math"/>
              <w:color w:val="000000" w:themeColor="text1"/>
              <w:sz w:val="28"/>
              <w:szCs w:val="28"/>
              <w:lang w:val="vi-VN"/>
            </w:rPr>
            <m:t>=min</m:t>
          </m:r>
          <m:d>
            <m:dPr>
              <m:begChr m:val="{"/>
              <m:endChr m:val="}"/>
              <m:ctrlPr>
                <w:rPr>
                  <w:rFonts w:ascii="Cambria Math" w:eastAsia="PMingLiU" w:hAnsi="Cambria Math"/>
                  <w:color w:val="000000" w:themeColor="text1"/>
                  <w:sz w:val="28"/>
                  <w:szCs w:val="28"/>
                  <w:lang w:val="vi-VN"/>
                </w:rPr>
              </m:ctrlPr>
            </m:dPr>
            <m:e>
              <m:func>
                <m:funcPr>
                  <m:ctrlPr>
                    <w:rPr>
                      <w:rFonts w:ascii="Cambria Math" w:eastAsia="PMingLiU" w:hAnsi="Cambria Math"/>
                      <w:color w:val="000000" w:themeColor="text1"/>
                      <w:sz w:val="28"/>
                      <w:szCs w:val="28"/>
                      <w:lang w:val="vi-VN"/>
                    </w:rPr>
                  </m:ctrlPr>
                </m:funcPr>
                <m:fName>
                  <m:nary>
                    <m:naryPr>
                      <m:chr m:val="∑"/>
                      <m:limLoc m:val="undOvr"/>
                      <m:ctrlPr>
                        <w:rPr>
                          <w:rFonts w:ascii="Cambria Math" w:eastAsia="PMingLiU" w:hAnsi="Cambria Math"/>
                          <w:color w:val="000000" w:themeColor="text1"/>
                          <w:sz w:val="28"/>
                          <w:szCs w:val="28"/>
                          <w:lang w:val="vi-VN"/>
                        </w:rPr>
                      </m:ctrlPr>
                    </m:naryPr>
                    <m:sub>
                      <m:r>
                        <w:rPr>
                          <w:rFonts w:ascii="Cambria Math" w:eastAsia="PMingLiU" w:hAnsi="Cambria Math"/>
                          <w:color w:val="000000" w:themeColor="text1"/>
                          <w:sz w:val="28"/>
                          <w:szCs w:val="28"/>
                          <w:lang w:val="vi-VN"/>
                        </w:rPr>
                        <m:t>T</m:t>
                      </m:r>
                      <m:r>
                        <m:rPr>
                          <m:sty m:val="p"/>
                        </m:rPr>
                        <w:rPr>
                          <w:rFonts w:ascii="Cambria Math" w:eastAsia="PMingLiU" w:hAnsi="Cambria Math"/>
                          <w:color w:val="000000" w:themeColor="text1"/>
                          <w:sz w:val="28"/>
                          <w:szCs w:val="28"/>
                          <w:lang w:val="vi-VN"/>
                        </w:rPr>
                        <m:t>=1</m:t>
                      </m:r>
                    </m:sub>
                    <m:sup>
                      <m:r>
                        <w:rPr>
                          <w:rFonts w:ascii="Cambria Math" w:eastAsia="PMingLiU" w:hAnsi="Cambria Math"/>
                          <w:color w:val="000000" w:themeColor="text1"/>
                          <w:sz w:val="28"/>
                          <w:szCs w:val="28"/>
                          <w:lang w:val="vi-VN"/>
                        </w:rPr>
                        <m:t>M</m:t>
                      </m:r>
                    </m:sup>
                    <m:e>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kd</m:t>
                          </m:r>
                          <m:d>
                            <m:dPr>
                              <m:ctrlPr>
                                <w:rPr>
                                  <w:rFonts w:ascii="Cambria Math" w:eastAsia="PMingLiU" w:hAnsi="Cambria Math"/>
                                  <w:color w:val="000000" w:themeColor="text1"/>
                                  <w:sz w:val="28"/>
                                  <w:szCs w:val="28"/>
                                  <w:lang w:val="vi-VN"/>
                                </w:rPr>
                              </m:ctrlPr>
                            </m:dPr>
                            <m:e>
                              <m:r>
                                <w:rPr>
                                  <w:rFonts w:ascii="Cambria Math" w:eastAsia="PMingLiU" w:hAnsi="Cambria Math"/>
                                  <w:color w:val="000000" w:themeColor="text1"/>
                                  <w:sz w:val="28"/>
                                  <w:szCs w:val="28"/>
                                  <w:lang w:val="vi-VN"/>
                                </w:rPr>
                                <m:t>i</m:t>
                              </m:r>
                            </m:e>
                          </m:d>
                        </m:sub>
                        <m:sup>
                          <m:r>
                            <w:rPr>
                              <w:rFonts w:ascii="Cambria Math" w:eastAsia="PMingLiU" w:hAnsi="Cambria Math"/>
                              <w:color w:val="000000" w:themeColor="text1"/>
                              <w:sz w:val="28"/>
                              <w:szCs w:val="28"/>
                              <w:lang w:val="vi-VN"/>
                            </w:rPr>
                            <m:t>T</m:t>
                          </m:r>
                        </m:sup>
                      </m:sSubSup>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i</m:t>
                          </m:r>
                        </m:sub>
                        <m:sup>
                          <m:r>
                            <w:rPr>
                              <w:rFonts w:ascii="Cambria Math" w:eastAsia="PMingLiU" w:hAnsi="Cambria Math"/>
                              <w:color w:val="000000" w:themeColor="text1"/>
                              <w:sz w:val="28"/>
                              <w:szCs w:val="28"/>
                              <w:lang w:val="vi-VN"/>
                            </w:rPr>
                            <m:t>T</m:t>
                          </m:r>
                        </m:sup>
                      </m:sSubSup>
                      <m:r>
                        <m:rPr>
                          <m:sty m:val="p"/>
                        </m:rPr>
                        <w:rPr>
                          <w:rFonts w:ascii="Cambria Math" w:eastAsia="PMingLiU" w:hAnsi="Cambria Math"/>
                          <w:color w:val="000000" w:themeColor="text1"/>
                          <w:sz w:val="28"/>
                          <w:szCs w:val="28"/>
                          <w:lang w:val="vi-VN"/>
                        </w:rPr>
                        <m:t>)</m:t>
                      </m:r>
                    </m:e>
                  </m:nary>
                  <m:r>
                    <m:rPr>
                      <m:sty m:val="p"/>
                    </m:rPr>
                    <w:rPr>
                      <w:rFonts w:ascii="Cambria Math" w:eastAsia="PMingLiU" w:hAnsi="Cambria Math"/>
                      <w:color w:val="000000" w:themeColor="text1"/>
                      <w:sz w:val="28"/>
                      <w:szCs w:val="28"/>
                      <w:lang w:val="vi-VN"/>
                    </w:rPr>
                    <m:t>,max</m:t>
                  </m:r>
                </m:fName>
                <m:e>
                  <m:d>
                    <m:dPr>
                      <m:ctrlPr>
                        <w:rPr>
                          <w:rFonts w:ascii="Cambria Math" w:eastAsia="PMingLiU" w:hAnsi="Cambria Math"/>
                          <w:color w:val="000000" w:themeColor="text1"/>
                          <w:sz w:val="28"/>
                          <w:szCs w:val="28"/>
                          <w:lang w:val="vi-VN"/>
                        </w:rPr>
                      </m:ctrlPr>
                    </m:dPr>
                    <m:e>
                      <m:r>
                        <m:rPr>
                          <m:sty m:val="p"/>
                        </m:rPr>
                        <w:rPr>
                          <w:rFonts w:ascii="Cambria Math" w:eastAsia="PMingLiU" w:hAnsi="Cambria Math"/>
                          <w:color w:val="000000" w:themeColor="text1"/>
                          <w:sz w:val="28"/>
                          <w:szCs w:val="28"/>
                          <w:lang w:val="vi-VN"/>
                        </w:rPr>
                        <m:t>0</m:t>
                      </m:r>
                      <w:bookmarkStart w:id="72" w:name="OLE_LINK56"/>
                      <w:bookmarkStart w:id="73" w:name="OLE_LINK57"/>
                      <w:bookmarkStart w:id="74" w:name="OLE_LINK58"/>
                      <m:r>
                        <m:rPr>
                          <m:sty m:val="p"/>
                        </m:rPr>
                        <w:rPr>
                          <w:rFonts w:ascii="Cambria Math" w:eastAsia="PMingLiU" w:hAnsi="Cambria Math"/>
                          <w:color w:val="000000" w:themeColor="text1"/>
                          <w:sz w:val="28"/>
                          <w:szCs w:val="28"/>
                          <w:lang w:val="vi-VN"/>
                        </w:rPr>
                        <m:t>,</m:t>
                      </m:r>
                      <m:sSub>
                        <m:sSubPr>
                          <m:ctrlPr>
                            <w:rPr>
                              <w:rFonts w:ascii="Cambria Math" w:eastAsia="PMingLiU" w:hAnsi="Cambria Math"/>
                              <w:color w:val="000000" w:themeColor="text1"/>
                              <w:sz w:val="28"/>
                              <w:szCs w:val="28"/>
                              <w:lang w:val="vi-VN"/>
                            </w:rPr>
                          </m:ctrlPr>
                        </m:sSub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dp</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sub>
                      </m:sSub>
                      <w:bookmarkEnd w:id="72"/>
                      <w:bookmarkEnd w:id="73"/>
                      <w:bookmarkEnd w:id="74"/>
                      <m:r>
                        <m:rPr>
                          <m:sty m:val="p"/>
                        </m:rPr>
                        <w:rPr>
                          <w:rFonts w:ascii="Cambria Math" w:eastAsia="PMingLiU" w:hAnsi="Cambria Math"/>
                          <w:color w:val="000000" w:themeColor="text1"/>
                          <w:sz w:val="28"/>
                          <w:szCs w:val="28"/>
                          <w:lang w:val="vi-VN"/>
                        </w:rPr>
                        <m:t xml:space="preserve">- </m:t>
                      </m:r>
                      <m:sSub>
                        <m:sSubPr>
                          <m:ctrlPr>
                            <w:rPr>
                              <w:rFonts w:ascii="Cambria Math" w:eastAsia="PMingLiU" w:hAnsi="Cambria Math"/>
                              <w:color w:val="000000" w:themeColor="text1"/>
                              <w:sz w:val="28"/>
                              <w:szCs w:val="28"/>
                              <w:lang w:val="vi-VN"/>
                            </w:rPr>
                          </m:ctrlPr>
                        </m:sSub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d</m:t>
                          </m:r>
                          <m:sSub>
                            <m:sSubPr>
                              <m:ctrlPr>
                                <w:rPr>
                                  <w:rFonts w:ascii="Cambria Math" w:eastAsia="PMingLiU" w:hAnsi="Cambria Math"/>
                                  <w:color w:val="000000" w:themeColor="text1"/>
                                  <w:sz w:val="28"/>
                                  <w:szCs w:val="28"/>
                                  <w:lang w:val="vi-VN"/>
                                </w:rPr>
                              </m:ctrlPr>
                            </m:sSubPr>
                            <m:e>
                              <m:r>
                                <w:rPr>
                                  <w:rFonts w:ascii="Cambria Math" w:eastAsia="PMingLiU" w:hAnsi="Cambria Math"/>
                                  <w:color w:val="000000" w:themeColor="text1"/>
                                  <w:sz w:val="28"/>
                                  <w:szCs w:val="28"/>
                                  <w:lang w:val="vi-VN"/>
                                </w:rPr>
                                <m:t>p</m:t>
                              </m:r>
                              <m:ctrlPr>
                                <w:rPr>
                                  <w:rFonts w:ascii="Cambria Math" w:eastAsia="PMingLiU" w:hAnsi="Cambria Math"/>
                                  <w:i/>
                                  <w:color w:val="000000" w:themeColor="text1"/>
                                  <w:sz w:val="28"/>
                                  <w:szCs w:val="28"/>
                                  <w:lang w:val="vi-VN"/>
                                </w:rPr>
                              </m:ctrlPr>
                            </m:e>
                            <m:sub>
                              <m:r>
                                <w:rPr>
                                  <w:rFonts w:ascii="Cambria Math" w:eastAsia="PMingLiU" w:hAnsi="Cambria Math"/>
                                  <w:color w:val="000000" w:themeColor="text1"/>
                                  <w:sz w:val="28"/>
                                  <w:szCs w:val="28"/>
                                  <w:lang w:val="vi-VN"/>
                                </w:rPr>
                                <m:t>_gt</m:t>
                              </m:r>
                            </m:sub>
                          </m:sSub>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sub>
                      </m:sSub>
                    </m:e>
                  </m:d>
                </m:e>
              </m:func>
            </m:e>
          </m:d>
        </m:oMath>
      </m:oMathPara>
    </w:p>
    <w:p w14:paraId="26E3938F" w14:textId="77777777" w:rsidR="00976C4D" w:rsidRPr="004E2105" w:rsidRDefault="00976C4D" w:rsidP="00C32B8C">
      <w:pPr>
        <w:widowControl w:val="0"/>
        <w:spacing w:before="120" w:after="120"/>
        <w:ind w:firstLine="567"/>
        <w:jc w:val="both"/>
        <w:rPr>
          <w:rFonts w:eastAsia="PMingLiU"/>
          <w:color w:val="000000" w:themeColor="text1"/>
          <w:sz w:val="28"/>
          <w:szCs w:val="28"/>
          <w:lang w:val="vi-VN"/>
        </w:rPr>
      </w:pPr>
    </w:p>
    <w:p w14:paraId="03A0A9C6" w14:textId="77777777" w:rsidR="00976C4D" w:rsidRPr="004E2105" w:rsidRDefault="00976C4D" w:rsidP="00C32B8C">
      <w:pPr>
        <w:widowControl w:val="0"/>
        <w:spacing w:before="120" w:after="120"/>
        <w:ind w:firstLine="567"/>
        <w:jc w:val="both"/>
        <w:rPr>
          <w:rFonts w:eastAsia="PMingLiU"/>
          <w:color w:val="000000" w:themeColor="text1"/>
          <w:sz w:val="28"/>
          <w:szCs w:val="28"/>
          <w:lang w:val="vi-VN"/>
        </w:rPr>
      </w:pPr>
      <w:r w:rsidRPr="004E2105">
        <w:rPr>
          <w:rFonts w:eastAsia="PMingLiU"/>
          <w:color w:val="000000" w:themeColor="text1"/>
          <w:sz w:val="28"/>
          <w:szCs w:val="28"/>
          <w:lang w:val="vi-VN"/>
        </w:rPr>
        <w:t>Trong đó:</w:t>
      </w:r>
    </w:p>
    <w:p w14:paraId="459DB5B8" w14:textId="3FA034DA"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szCs w:val="28"/>
          <w:lang w:val="vi-VN"/>
        </w:rPr>
      </w:pPr>
      <m:oMath>
        <m:sSub>
          <m:sSubPr>
            <m:ctrlPr>
              <w:rPr>
                <w:rFonts w:ascii="Cambria Math" w:hAnsi="Cambria Math"/>
                <w:color w:val="000000" w:themeColor="text1"/>
              </w:rPr>
            </m:ctrlPr>
          </m:sSubPr>
          <m:e>
            <m:r>
              <w:rPr>
                <w:rFonts w:ascii="Cambria Math" w:hAnsi="Cambria Math"/>
                <w:color w:val="000000" w:themeColor="text1"/>
                <w:lang w:val="vi-VN"/>
              </w:rPr>
              <m:t>P</m:t>
            </m:r>
          </m:e>
          <m:sub>
            <m:r>
              <w:rPr>
                <w:rFonts w:ascii="Cambria Math" w:hAnsi="Cambria Math"/>
                <w:color w:val="000000" w:themeColor="text1"/>
                <w:lang w:val="vi-VN"/>
              </w:rPr>
              <m:t>dp</m:t>
            </m:r>
            <m:r>
              <m:rPr>
                <m:sty m:val="p"/>
              </m:rPr>
              <w:rPr>
                <w:rFonts w:ascii="Cambria Math" w:hAnsi="Cambria Math"/>
                <w:color w:val="000000" w:themeColor="text1"/>
                <w:lang w:val="vi-VN"/>
              </w:rPr>
              <m:t>_</m:t>
            </m:r>
            <m:r>
              <w:rPr>
                <w:rFonts w:ascii="Cambria Math" w:hAnsi="Cambria Math"/>
                <w:color w:val="000000" w:themeColor="text1"/>
                <w:lang w:val="vi-VN"/>
              </w:rPr>
              <m:t>gt</m:t>
            </m:r>
            <m:r>
              <m:rPr>
                <m:sty m:val="p"/>
              </m:rPr>
              <w:rPr>
                <w:rFonts w:ascii="Cambria Math" w:hAnsi="Cambria Math"/>
                <w:color w:val="000000" w:themeColor="text1"/>
                <w:lang w:val="vi-VN"/>
              </w:rPr>
              <m:t>,</m:t>
            </m:r>
            <m:r>
              <w:rPr>
                <w:rFonts w:ascii="Cambria Math" w:hAnsi="Cambria Math"/>
                <w:color w:val="000000" w:themeColor="text1"/>
                <w:lang w:val="vi-VN"/>
              </w:rPr>
              <m:t>i</m:t>
            </m:r>
          </m:sub>
        </m:sSub>
      </m:oMath>
      <w:r w:rsidR="00976C4D" w:rsidRPr="004E2105">
        <w:rPr>
          <w:rFonts w:ascii="Times New Roman" w:hAnsi="Times New Roman"/>
          <w:color w:val="000000" w:themeColor="text1"/>
          <w:lang w:val="vi-VN"/>
        </w:rPr>
        <w:t xml:space="preserve">: Tổng </w:t>
      </w:r>
      <w:r w:rsidR="00976C4D" w:rsidRPr="004E2105">
        <w:rPr>
          <w:rFonts w:ascii="Times New Roman" w:hAnsi="Times New Roman"/>
          <w:color w:val="000000" w:themeColor="text1"/>
          <w:szCs w:val="28"/>
          <w:lang w:val="vi-VN"/>
        </w:rPr>
        <w:t xml:space="preserve">công suất </w:t>
      </w:r>
      <w:r w:rsidR="005944E3" w:rsidRPr="004E2105">
        <w:rPr>
          <w:rFonts w:ascii="Times New Roman" w:hAnsi="Times New Roman"/>
          <w:color w:val="000000" w:themeColor="text1"/>
          <w:szCs w:val="28"/>
          <w:lang w:val="vi-VN"/>
        </w:rPr>
        <w:t xml:space="preserve">cung cấp dịch vụ </w:t>
      </w:r>
      <w:r w:rsidR="005944E3" w:rsidRPr="004E2105">
        <w:rPr>
          <w:rFonts w:ascii="Times New Roman" w:hAnsi="Times New Roman"/>
          <w:color w:val="000000" w:themeColor="text1"/>
          <w:lang w:val="vi-VN"/>
        </w:rPr>
        <w:t>điều khiển tần số thứ cấp</w:t>
      </w:r>
      <w:r w:rsidR="005944E3" w:rsidRPr="004E2105">
        <w:rPr>
          <w:rFonts w:ascii="Times New Roman" w:hAnsi="Times New Roman"/>
          <w:color w:val="000000" w:themeColor="text1"/>
          <w:szCs w:val="28"/>
          <w:lang w:val="vi-VN"/>
        </w:rPr>
        <w:t xml:space="preserve"> </w:t>
      </w:r>
      <w:r w:rsidR="00976C4D" w:rsidRPr="004E2105">
        <w:rPr>
          <w:rFonts w:ascii="Times New Roman" w:hAnsi="Times New Roman"/>
          <w:color w:val="000000" w:themeColor="text1"/>
          <w:szCs w:val="28"/>
          <w:lang w:val="vi-VN"/>
        </w:rPr>
        <w:t>của các tổ máy gián tiếp tham gia thị trường điện chu kỳ giao dịch i (MW);</w:t>
      </w:r>
    </w:p>
    <w:p w14:paraId="4E5134CD"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T: Tổ máy T trong danh sách các tổ máy tham gia trực tiếp thị trường điện được quy định tại khoản 2 Điều này;</w:t>
      </w:r>
    </w:p>
    <w:p w14:paraId="1C6377F6"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i: Chu kỳ giao dịch thứ i;</w:t>
      </w:r>
    </w:p>
    <w:p w14:paraId="2EFDE9E4"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M: Tổng số tổ máy tham gia trực tiếp thị trường điện trong danh sách được xác định tại khoản 2 Điều này;</w:t>
      </w:r>
    </w:p>
    <w:p w14:paraId="5E029B48" w14:textId="3201F1F0"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szCs w:val="28"/>
          <w:lang w:val="vi-VN"/>
        </w:rPr>
      </w:pPr>
      <m:oMath>
        <m:sSub>
          <m:sSubPr>
            <m:ctrlPr>
              <w:rPr>
                <w:rFonts w:ascii="Cambria Math" w:hAnsi="Cambria Math"/>
                <w:color w:val="000000" w:themeColor="text1"/>
                <w:szCs w:val="28"/>
                <w:lang w:val="vi-VN"/>
              </w:rPr>
            </m:ctrlPr>
          </m:sSubPr>
          <m:e>
            <m:r>
              <w:rPr>
                <w:rFonts w:ascii="Cambria Math" w:hAnsi="Cambria Math"/>
                <w:color w:val="000000" w:themeColor="text1"/>
                <w:szCs w:val="28"/>
                <w:lang w:val="vi-VN"/>
              </w:rPr>
              <m:t>P</m:t>
            </m:r>
          </m:e>
          <m:sub>
            <m:r>
              <w:rPr>
                <w:rFonts w:ascii="Cambria Math" w:hAnsi="Cambria Math"/>
                <w:color w:val="000000" w:themeColor="text1"/>
                <w:szCs w:val="28"/>
                <w:lang w:val="vi-VN"/>
              </w:rPr>
              <m:t>dp</m:t>
            </m:r>
            <m:r>
              <m:rPr>
                <m:sty m:val="p"/>
              </m:rPr>
              <w:rPr>
                <w:rFonts w:ascii="Cambria Math" w:hAnsi="Cambria Math"/>
                <w:color w:val="000000" w:themeColor="text1"/>
                <w:szCs w:val="28"/>
                <w:lang w:val="vi-VN"/>
              </w:rPr>
              <m:t>,</m:t>
            </m:r>
            <m:r>
              <w:rPr>
                <w:rFonts w:ascii="Cambria Math" w:hAnsi="Cambria Math"/>
                <w:color w:val="000000" w:themeColor="text1"/>
                <w:szCs w:val="28"/>
                <w:lang w:val="vi-VN"/>
              </w:rPr>
              <m:t>i</m:t>
            </m:r>
          </m:sub>
        </m:sSub>
      </m:oMath>
      <w:r w:rsidR="00976C4D" w:rsidRPr="004E2105">
        <w:rPr>
          <w:rFonts w:ascii="Times New Roman" w:hAnsi="Times New Roman"/>
          <w:color w:val="000000" w:themeColor="text1"/>
          <w:szCs w:val="28"/>
          <w:lang w:val="vi-VN"/>
        </w:rPr>
        <w:t xml:space="preserve">: Nhu cầu công suất </w:t>
      </w:r>
      <w:r w:rsidR="005944E3" w:rsidRPr="004E2105">
        <w:rPr>
          <w:rFonts w:ascii="Times New Roman" w:hAnsi="Times New Roman"/>
          <w:color w:val="000000" w:themeColor="text1"/>
          <w:szCs w:val="28"/>
          <w:lang w:val="vi-VN"/>
        </w:rPr>
        <w:t xml:space="preserve">của dịch vụ </w:t>
      </w:r>
      <w:r w:rsidR="005944E3" w:rsidRPr="004E2105">
        <w:rPr>
          <w:rFonts w:ascii="Times New Roman" w:hAnsi="Times New Roman"/>
          <w:color w:val="000000" w:themeColor="text1"/>
          <w:lang w:val="vi-VN"/>
        </w:rPr>
        <w:t>điều khiển tần số thứ cấp</w:t>
      </w:r>
      <w:r w:rsidR="00976C4D" w:rsidRPr="004E2105">
        <w:rPr>
          <w:rFonts w:ascii="Times New Roman" w:hAnsi="Times New Roman"/>
          <w:color w:val="000000" w:themeColor="text1"/>
          <w:szCs w:val="28"/>
          <w:lang w:val="vi-VN"/>
        </w:rPr>
        <w:t xml:space="preserve"> cho chu kỳ giao dịch i (MW);</w:t>
      </w:r>
    </w:p>
    <w:p w14:paraId="250BEFA0"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szCs w:val="28"/>
          <w:lang w:val="vi-VN"/>
        </w:rPr>
      </w:pPr>
      <m:oMath>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kd</m:t>
            </m:r>
            <m:d>
              <m:dPr>
                <m:ctrlPr>
                  <w:rPr>
                    <w:rFonts w:ascii="Cambria Math" w:hAnsi="Cambria Math"/>
                    <w:color w:val="000000" w:themeColor="text1"/>
                    <w:szCs w:val="28"/>
                    <w:lang w:val="vi-VN"/>
                  </w:rPr>
                </m:ctrlPr>
              </m:dPr>
              <m:e>
                <m:r>
                  <w:rPr>
                    <w:rFonts w:ascii="Cambria Math" w:hAnsi="Cambria Math"/>
                    <w:color w:val="000000" w:themeColor="text1"/>
                    <w:szCs w:val="28"/>
                    <w:lang w:val="vi-VN"/>
                  </w:rPr>
                  <m:t>i</m:t>
                </m:r>
              </m:e>
            </m:d>
          </m:sub>
          <m:sup>
            <m:r>
              <w:rPr>
                <w:rFonts w:ascii="Cambria Math" w:hAnsi="Cambria Math"/>
                <w:color w:val="000000" w:themeColor="text1"/>
                <w:szCs w:val="28"/>
                <w:lang w:val="vi-VN"/>
              </w:rPr>
              <m:t>T</m:t>
            </m:r>
          </m:sup>
        </m:sSubSup>
      </m:oMath>
      <w:r w:rsidR="00976C4D" w:rsidRPr="004E2105">
        <w:rPr>
          <w:rFonts w:ascii="Times New Roman" w:hAnsi="Times New Roman"/>
          <w:color w:val="000000" w:themeColor="text1"/>
          <w:szCs w:val="28"/>
          <w:lang w:val="vi-VN"/>
        </w:rPr>
        <w:t>: Công suất công bố của tổ máy T tại đầu cực máy phát điện trong chu kỳ giao dịch i (MW);</w:t>
      </w:r>
    </w:p>
    <w:p w14:paraId="55F49821"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i</m:t>
            </m:r>
          </m:sub>
          <m:sup>
            <m:r>
              <w:rPr>
                <w:rFonts w:ascii="Cambria Math" w:hAnsi="Cambria Math"/>
                <w:color w:val="000000" w:themeColor="text1"/>
                <w:szCs w:val="28"/>
                <w:lang w:val="vi-VN"/>
              </w:rPr>
              <m:t>T</m:t>
            </m:r>
          </m:sup>
        </m:sSubSup>
      </m:oMath>
      <w:r w:rsidR="00976C4D" w:rsidRPr="004E2105">
        <w:rPr>
          <w:rFonts w:ascii="Times New Roman" w:hAnsi="Times New Roman"/>
          <w:color w:val="000000" w:themeColor="text1"/>
          <w:szCs w:val="28"/>
          <w:lang w:val="vi-VN"/>
        </w:rPr>
        <w:t>: Kết quả công suất theo lịch huy động chu kỳ giao dịch tới được xác định tại khoản 3 Điều này của tổ máy T tại đầu cực máy phát điện cho chu kỳ</w:t>
      </w:r>
      <w:r w:rsidR="00976C4D" w:rsidRPr="004E2105">
        <w:rPr>
          <w:rFonts w:ascii="Times New Roman" w:hAnsi="Times New Roman"/>
          <w:color w:val="000000" w:themeColor="text1"/>
          <w:lang w:val="vi-VN"/>
        </w:rPr>
        <w:t xml:space="preserve"> </w:t>
      </w:r>
      <w:r w:rsidR="00976C4D" w:rsidRPr="004E2105">
        <w:rPr>
          <w:rFonts w:ascii="Times New Roman" w:hAnsi="Times New Roman"/>
          <w:color w:val="000000" w:themeColor="text1"/>
          <w:szCs w:val="28"/>
          <w:lang w:val="vi-VN"/>
        </w:rPr>
        <w:t>giao dịch i (MW);</w:t>
      </w:r>
    </w:p>
    <w:p w14:paraId="237CFD03" w14:textId="3D7EF142"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
          <m:sSubPr>
            <m:ctrlPr>
              <w:rPr>
                <w:rFonts w:ascii="Cambria Math" w:hAnsi="Cambria Math"/>
                <w:color w:val="000000" w:themeColor="text1"/>
              </w:rPr>
            </m:ctrlPr>
          </m:sSubPr>
          <m:e>
            <m:r>
              <w:rPr>
                <w:rFonts w:ascii="Cambria Math" w:hAnsi="Cambria Math"/>
                <w:color w:val="000000" w:themeColor="text1"/>
                <w:lang w:val="vi-VN"/>
              </w:rPr>
              <m:t>P</m:t>
            </m:r>
          </m:e>
          <m:sub>
            <m:r>
              <w:rPr>
                <w:rFonts w:ascii="Cambria Math" w:hAnsi="Cambria Math"/>
                <w:color w:val="000000" w:themeColor="text1"/>
                <w:lang w:val="vi-VN"/>
              </w:rPr>
              <m:t>dp</m:t>
            </m:r>
            <m:r>
              <m:rPr>
                <m:sty m:val="p"/>
              </m:rPr>
              <w:rPr>
                <w:rFonts w:ascii="Cambria Math" w:hAnsi="Cambria Math"/>
                <w:color w:val="000000" w:themeColor="text1"/>
                <w:lang w:val="vi-VN"/>
              </w:rPr>
              <m:t>_</m:t>
            </m:r>
            <m:r>
              <w:rPr>
                <w:rFonts w:ascii="Cambria Math" w:hAnsi="Cambria Math"/>
                <w:color w:val="000000" w:themeColor="text1"/>
                <w:lang w:val="vi-VN"/>
              </w:rPr>
              <m:t>tt</m:t>
            </m:r>
            <m:r>
              <m:rPr>
                <m:sty m:val="p"/>
              </m:rPr>
              <w:rPr>
                <w:rFonts w:ascii="Cambria Math" w:hAnsi="Cambria Math"/>
                <w:color w:val="000000" w:themeColor="text1"/>
                <w:lang w:val="vi-VN"/>
              </w:rPr>
              <m:t>đ,</m:t>
            </m:r>
            <m:r>
              <w:rPr>
                <w:rFonts w:ascii="Cambria Math" w:hAnsi="Cambria Math"/>
                <w:color w:val="000000" w:themeColor="text1"/>
                <w:lang w:val="vi-VN"/>
              </w:rPr>
              <m:t>i</m:t>
            </m:r>
          </m:sub>
        </m:sSub>
      </m:oMath>
      <w:r w:rsidR="00976C4D" w:rsidRPr="004E2105">
        <w:rPr>
          <w:rFonts w:ascii="Times New Roman" w:hAnsi="Times New Roman"/>
          <w:color w:val="000000" w:themeColor="text1"/>
          <w:lang w:val="vi-VN"/>
        </w:rPr>
        <w:t xml:space="preserve">: Tổng công suất </w:t>
      </w:r>
      <w:r w:rsidR="005944E3" w:rsidRPr="004E2105">
        <w:rPr>
          <w:rFonts w:ascii="Times New Roman" w:hAnsi="Times New Roman"/>
          <w:color w:val="000000" w:themeColor="text1"/>
          <w:lang w:val="vi-VN"/>
        </w:rPr>
        <w:t>cung cấp dịch vụ điều khiển tần số thứ cấp</w:t>
      </w:r>
      <w:r w:rsidR="00976C4D" w:rsidRPr="004E2105">
        <w:rPr>
          <w:rFonts w:ascii="Times New Roman" w:hAnsi="Times New Roman"/>
          <w:color w:val="000000" w:themeColor="text1"/>
          <w:lang w:val="vi-VN"/>
        </w:rPr>
        <w:t xml:space="preserve"> của các tổ máy trực tiếp tham gia thị trường điện chu kỳ giao dịch i (MW).</w:t>
      </w:r>
    </w:p>
    <w:p w14:paraId="0D031976" w14:textId="17B76724"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Lượng công suất của tổ máy trực tiếp tham gia thị trường điện cung cấp dịch vụ </w:t>
      </w:r>
      <w:r w:rsidR="005944E3"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được xác định theo công thức:</w:t>
      </w:r>
    </w:p>
    <w:p w14:paraId="4AF46E47" w14:textId="77777777" w:rsidR="00976C4D" w:rsidRPr="004E2105" w:rsidRDefault="00B7622F" w:rsidP="00C32B8C">
      <w:pPr>
        <w:widowControl w:val="0"/>
        <w:shd w:val="clear" w:color="auto" w:fill="FFFFFF"/>
        <w:spacing w:before="120" w:after="120"/>
        <w:ind w:firstLine="567"/>
        <w:jc w:val="both"/>
        <w:rPr>
          <w:rFonts w:eastAsia="PMingLiU"/>
          <w:color w:val="000000" w:themeColor="text1"/>
          <w:sz w:val="28"/>
          <w:szCs w:val="28"/>
          <w:lang w:val="vi-VN"/>
        </w:rPr>
      </w:pPr>
      <m:oMathPara>
        <m:oMath>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m:rPr>
                  <m:sty m:val="p"/>
                </m:rPr>
                <w:rPr>
                  <w:rFonts w:ascii="Cambria Math" w:eastAsia="PMingLiU" w:hAnsi="Cambria Math"/>
                  <w:color w:val="000000" w:themeColor="text1"/>
                  <w:sz w:val="28"/>
                  <w:szCs w:val="28"/>
                  <w:lang w:val="vi-VN"/>
                </w:rPr>
                <m:t>đ</m:t>
              </m:r>
              <m:r>
                <w:rPr>
                  <w:rFonts w:ascii="Cambria Math" w:eastAsia="PMingLiU" w:hAnsi="Cambria Math"/>
                  <w:color w:val="000000" w:themeColor="text1"/>
                  <w:sz w:val="28"/>
                  <w:szCs w:val="28"/>
                  <w:lang w:val="vi-VN"/>
                </w:rPr>
                <m:t>tcb</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r>
                <m:rPr>
                  <m:sty m:val="p"/>
                </m:rPr>
                <w:rPr>
                  <w:rFonts w:ascii="Cambria Math" w:eastAsia="PMingLiU" w:hAnsi="Cambria Math"/>
                  <w:color w:val="000000" w:themeColor="text1"/>
                  <w:sz w:val="28"/>
                  <w:szCs w:val="28"/>
                  <w:lang w:val="vi-VN"/>
                </w:rPr>
                <m:t>)</m:t>
              </m:r>
            </m:sub>
            <m:sup>
              <m:r>
                <w:rPr>
                  <w:rFonts w:ascii="Cambria Math" w:eastAsia="PMingLiU" w:hAnsi="Cambria Math"/>
                  <w:color w:val="000000" w:themeColor="text1"/>
                  <w:sz w:val="28"/>
                  <w:szCs w:val="28"/>
                  <w:lang w:val="vi-VN"/>
                </w:rPr>
                <m:t>T</m:t>
              </m:r>
            </m:sup>
          </m:sSubSup>
          <m:r>
            <m:rPr>
              <m:sty m:val="p"/>
            </m:rPr>
            <w:rPr>
              <w:rFonts w:ascii="Cambria Math" w:eastAsia="PMingLiU" w:hAnsi="Cambria Math"/>
              <w:color w:val="000000" w:themeColor="text1"/>
              <w:sz w:val="28"/>
              <w:szCs w:val="28"/>
              <w:lang w:val="vi-VN"/>
            </w:rPr>
            <m:t>=</m:t>
          </m:r>
          <m:sSub>
            <m:sSubPr>
              <m:ctrlPr>
                <w:rPr>
                  <w:rFonts w:ascii="Cambria Math" w:eastAsia="PMingLiU" w:hAnsi="Cambria Math"/>
                  <w:color w:val="000000" w:themeColor="text1"/>
                  <w:sz w:val="28"/>
                  <w:szCs w:val="28"/>
                  <w:lang w:val="vi-VN"/>
                </w:rPr>
              </m:ctrlPr>
            </m:sSub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dp</m:t>
              </m:r>
              <m:r>
                <m:rPr>
                  <m:sty m:val="p"/>
                </m:rPr>
                <w:rPr>
                  <w:rFonts w:ascii="Cambria Math" w:eastAsia="PMingLiU" w:hAnsi="Cambria Math"/>
                  <w:color w:val="000000" w:themeColor="text1"/>
                  <w:sz w:val="28"/>
                  <w:szCs w:val="28"/>
                  <w:lang w:val="vi-VN"/>
                </w:rPr>
                <m:t>_</m:t>
              </m:r>
              <m:r>
                <w:rPr>
                  <w:rFonts w:ascii="Cambria Math" w:eastAsia="PMingLiU" w:hAnsi="Cambria Math"/>
                  <w:color w:val="000000" w:themeColor="text1"/>
                  <w:sz w:val="28"/>
                  <w:szCs w:val="28"/>
                  <w:lang w:val="vi-VN"/>
                </w:rPr>
                <m:t>ttd</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sub>
          </m:sSub>
          <m:f>
            <m:fPr>
              <m:ctrlPr>
                <w:rPr>
                  <w:rFonts w:ascii="Cambria Math" w:eastAsia="PMingLiU" w:hAnsi="Cambria Math"/>
                  <w:color w:val="000000" w:themeColor="text1"/>
                  <w:sz w:val="28"/>
                  <w:szCs w:val="28"/>
                  <w:lang w:val="vi-VN"/>
                </w:rPr>
              </m:ctrlPr>
            </m:fPr>
            <m:num>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kd</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r>
                    <m:rPr>
                      <m:sty m:val="p"/>
                    </m:rPr>
                    <w:rPr>
                      <w:rFonts w:ascii="Cambria Math" w:eastAsia="PMingLiU" w:hAnsi="Cambria Math"/>
                      <w:color w:val="000000" w:themeColor="text1"/>
                      <w:sz w:val="28"/>
                      <w:szCs w:val="28"/>
                      <w:lang w:val="vi-VN"/>
                    </w:rPr>
                    <m:t>)</m:t>
                  </m:r>
                </m:sub>
                <m:sup>
                  <m:r>
                    <w:rPr>
                      <w:rFonts w:ascii="Cambria Math" w:eastAsia="PMingLiU" w:hAnsi="Cambria Math"/>
                      <w:color w:val="000000" w:themeColor="text1"/>
                      <w:sz w:val="28"/>
                      <w:szCs w:val="28"/>
                      <w:lang w:val="vi-VN"/>
                    </w:rPr>
                    <m:t>T</m:t>
                  </m:r>
                </m:sup>
              </m:sSubSup>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i</m:t>
                  </m:r>
                </m:sub>
                <m:sup>
                  <m:r>
                    <w:rPr>
                      <w:rFonts w:ascii="Cambria Math" w:eastAsia="PMingLiU" w:hAnsi="Cambria Math"/>
                      <w:color w:val="000000" w:themeColor="text1"/>
                      <w:sz w:val="28"/>
                      <w:szCs w:val="28"/>
                      <w:lang w:val="vi-VN"/>
                    </w:rPr>
                    <m:t>T</m:t>
                  </m:r>
                </m:sup>
              </m:sSubSup>
            </m:num>
            <m:den>
              <m:nary>
                <m:naryPr>
                  <m:chr m:val="∑"/>
                  <m:limLoc m:val="undOvr"/>
                  <m:ctrlPr>
                    <w:rPr>
                      <w:rFonts w:ascii="Cambria Math" w:eastAsia="PMingLiU" w:hAnsi="Cambria Math"/>
                      <w:color w:val="000000" w:themeColor="text1"/>
                      <w:sz w:val="28"/>
                      <w:szCs w:val="28"/>
                      <w:lang w:val="vi-VN"/>
                    </w:rPr>
                  </m:ctrlPr>
                </m:naryPr>
                <m:sub>
                  <m:r>
                    <w:rPr>
                      <w:rFonts w:ascii="Cambria Math" w:eastAsia="PMingLiU" w:hAnsi="Cambria Math"/>
                      <w:color w:val="000000" w:themeColor="text1"/>
                      <w:sz w:val="28"/>
                      <w:szCs w:val="28"/>
                      <w:lang w:val="vi-VN"/>
                    </w:rPr>
                    <m:t>T</m:t>
                  </m:r>
                  <m:r>
                    <m:rPr>
                      <m:sty m:val="p"/>
                    </m:rPr>
                    <w:rPr>
                      <w:rFonts w:ascii="Cambria Math" w:eastAsia="PMingLiU" w:hAnsi="Cambria Math"/>
                      <w:color w:val="000000" w:themeColor="text1"/>
                      <w:sz w:val="28"/>
                      <w:szCs w:val="28"/>
                      <w:lang w:val="vi-VN"/>
                    </w:rPr>
                    <m:t>=1</m:t>
                  </m:r>
                </m:sub>
                <m:sup>
                  <m:r>
                    <w:rPr>
                      <w:rFonts w:ascii="Cambria Math" w:eastAsia="PMingLiU" w:hAnsi="Cambria Math"/>
                      <w:color w:val="000000" w:themeColor="text1"/>
                      <w:sz w:val="28"/>
                      <w:szCs w:val="28"/>
                      <w:lang w:val="vi-VN"/>
                    </w:rPr>
                    <m:t>M</m:t>
                  </m:r>
                </m:sup>
                <m:e>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kd</m:t>
                      </m:r>
                      <m:d>
                        <m:dPr>
                          <m:ctrlPr>
                            <w:rPr>
                              <w:rFonts w:ascii="Cambria Math" w:eastAsia="PMingLiU" w:hAnsi="Cambria Math"/>
                              <w:color w:val="000000" w:themeColor="text1"/>
                              <w:sz w:val="28"/>
                              <w:szCs w:val="28"/>
                              <w:lang w:val="vi-VN"/>
                            </w:rPr>
                          </m:ctrlPr>
                        </m:dPr>
                        <m:e>
                          <m:r>
                            <w:rPr>
                              <w:rFonts w:ascii="Cambria Math" w:eastAsia="PMingLiU" w:hAnsi="Cambria Math"/>
                              <w:color w:val="000000" w:themeColor="text1"/>
                              <w:sz w:val="28"/>
                              <w:szCs w:val="28"/>
                              <w:lang w:val="vi-VN"/>
                            </w:rPr>
                            <m:t>i</m:t>
                          </m:r>
                        </m:e>
                      </m:d>
                    </m:sub>
                    <m:sup>
                      <m:r>
                        <w:rPr>
                          <w:rFonts w:ascii="Cambria Math" w:eastAsia="PMingLiU" w:hAnsi="Cambria Math"/>
                          <w:color w:val="000000" w:themeColor="text1"/>
                          <w:sz w:val="28"/>
                          <w:szCs w:val="28"/>
                          <w:lang w:val="vi-VN"/>
                        </w:rPr>
                        <m:t>T</m:t>
                      </m:r>
                    </m:sup>
                  </m:sSubSup>
                  <m:r>
                    <m:rPr>
                      <m:sty m:val="p"/>
                    </m:rPr>
                    <w:rPr>
                      <w:rFonts w:ascii="Cambria Math" w:eastAsia="PMingLiU" w:hAnsi="Cambria Math"/>
                      <w:color w:val="000000" w:themeColor="text1"/>
                      <w:sz w:val="28"/>
                      <w:szCs w:val="28"/>
                      <w:lang w:val="vi-VN"/>
                    </w:rPr>
                    <m:t>-</m:t>
                  </m:r>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w:rPr>
                          <w:rFonts w:ascii="Cambria Math" w:eastAsia="PMingLiU" w:hAnsi="Cambria Math"/>
                          <w:color w:val="000000" w:themeColor="text1"/>
                          <w:sz w:val="28"/>
                          <w:szCs w:val="28"/>
                          <w:lang w:val="vi-VN"/>
                        </w:rPr>
                        <m:t>i</m:t>
                      </m:r>
                    </m:sub>
                    <m:sup>
                      <m:r>
                        <w:rPr>
                          <w:rFonts w:ascii="Cambria Math" w:eastAsia="PMingLiU" w:hAnsi="Cambria Math"/>
                          <w:color w:val="000000" w:themeColor="text1"/>
                          <w:sz w:val="28"/>
                          <w:szCs w:val="28"/>
                          <w:lang w:val="vi-VN"/>
                        </w:rPr>
                        <m:t>T</m:t>
                      </m:r>
                    </m:sup>
                  </m:sSubSup>
                  <m:r>
                    <m:rPr>
                      <m:sty m:val="p"/>
                    </m:rPr>
                    <w:rPr>
                      <w:rFonts w:ascii="Cambria Math" w:eastAsia="PMingLiU" w:hAnsi="Cambria Math"/>
                      <w:color w:val="000000" w:themeColor="text1"/>
                      <w:sz w:val="28"/>
                      <w:szCs w:val="28"/>
                      <w:lang w:val="vi-VN"/>
                    </w:rPr>
                    <m:t>)</m:t>
                  </m:r>
                </m:e>
              </m:nary>
            </m:den>
          </m:f>
        </m:oMath>
      </m:oMathPara>
    </w:p>
    <w:p w14:paraId="1E376C4B" w14:textId="77777777" w:rsidR="00976C4D" w:rsidRPr="004E2105" w:rsidRDefault="00976C4D" w:rsidP="00C32B8C">
      <w:pPr>
        <w:widowControl w:val="0"/>
        <w:shd w:val="clear" w:color="auto" w:fill="FFFFFF"/>
        <w:spacing w:before="120" w:after="120"/>
        <w:ind w:firstLine="567"/>
        <w:jc w:val="both"/>
        <w:rPr>
          <w:rFonts w:eastAsia="PMingLiU"/>
          <w:color w:val="000000" w:themeColor="text1"/>
          <w:sz w:val="28"/>
          <w:szCs w:val="28"/>
          <w:lang w:val="vi-VN"/>
        </w:rPr>
      </w:pPr>
      <w:r w:rsidRPr="004E2105">
        <w:rPr>
          <w:rFonts w:eastAsia="PMingLiU"/>
          <w:color w:val="000000" w:themeColor="text1"/>
          <w:sz w:val="28"/>
          <w:szCs w:val="28"/>
          <w:lang w:val="vi-VN"/>
        </w:rPr>
        <w:t>Trong đó:</w:t>
      </w:r>
    </w:p>
    <w:p w14:paraId="4F422C32"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szCs w:val="28"/>
          <w:lang w:val="vi-VN"/>
        </w:rPr>
      </w:pPr>
      <m:oMath>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kd</m:t>
            </m:r>
            <m:d>
              <m:dPr>
                <m:ctrlPr>
                  <w:rPr>
                    <w:rFonts w:ascii="Cambria Math" w:hAnsi="Cambria Math"/>
                    <w:color w:val="000000" w:themeColor="text1"/>
                    <w:szCs w:val="28"/>
                    <w:lang w:val="vi-VN"/>
                  </w:rPr>
                </m:ctrlPr>
              </m:dPr>
              <m:e>
                <m:r>
                  <w:rPr>
                    <w:rFonts w:ascii="Cambria Math" w:hAnsi="Cambria Math"/>
                    <w:color w:val="000000" w:themeColor="text1"/>
                    <w:szCs w:val="28"/>
                    <w:lang w:val="vi-VN"/>
                  </w:rPr>
                  <m:t>i</m:t>
                </m:r>
              </m:e>
            </m:d>
          </m:sub>
          <m:sup>
            <m:r>
              <w:rPr>
                <w:rFonts w:ascii="Cambria Math" w:hAnsi="Cambria Math"/>
                <w:color w:val="000000" w:themeColor="text1"/>
                <w:szCs w:val="28"/>
                <w:lang w:val="vi-VN"/>
              </w:rPr>
              <m:t>T</m:t>
            </m:r>
          </m:sup>
        </m:sSubSup>
      </m:oMath>
      <w:r w:rsidR="00976C4D" w:rsidRPr="004E2105">
        <w:rPr>
          <w:rFonts w:ascii="Times New Roman" w:hAnsi="Times New Roman"/>
          <w:color w:val="000000" w:themeColor="text1"/>
          <w:szCs w:val="28"/>
          <w:lang w:val="vi-VN"/>
        </w:rPr>
        <w:t>: Công suất công bố của tổ máy T tại đầu cực máy phát điện trong chu kỳ</w:t>
      </w:r>
      <w:r w:rsidR="00976C4D" w:rsidRPr="004E2105">
        <w:rPr>
          <w:rFonts w:ascii="Times New Roman" w:hAnsi="Times New Roman"/>
          <w:color w:val="000000" w:themeColor="text1"/>
          <w:lang w:val="vi-VN"/>
        </w:rPr>
        <w:t xml:space="preserve"> </w:t>
      </w:r>
      <w:r w:rsidR="00976C4D" w:rsidRPr="004E2105">
        <w:rPr>
          <w:rFonts w:ascii="Times New Roman" w:hAnsi="Times New Roman"/>
          <w:color w:val="000000" w:themeColor="text1"/>
          <w:szCs w:val="28"/>
          <w:lang w:val="vi-VN"/>
        </w:rPr>
        <w:t>giao dịch i (MW);</w:t>
      </w:r>
    </w:p>
    <w:p w14:paraId="38A667C9"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lastRenderedPageBreak/>
        <w:t>T: Tổ máy T trong danh sách các tổ máy tham gia trực tiếp thị trường điện tại khoản 2 Điều này;</w:t>
      </w:r>
    </w:p>
    <w:p w14:paraId="62E859E4"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i: Chu kỳ giao dịch thứ i;</w:t>
      </w:r>
    </w:p>
    <w:p w14:paraId="06CD71CC" w14:textId="77777777" w:rsidR="00976C4D" w:rsidRPr="004E2105" w:rsidRDefault="00976C4D"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M: Tổng số tổ máy tham gia trực tiếp thị trường điện trong danh sách tại khoản 2 Điều này;</w:t>
      </w:r>
    </w:p>
    <w:p w14:paraId="12935D27" w14:textId="77777777"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P</m:t>
            </m:r>
          </m:e>
          <m:sub>
            <m:r>
              <w:rPr>
                <w:rFonts w:ascii="Cambria Math" w:hAnsi="Cambria Math"/>
                <w:color w:val="000000" w:themeColor="text1"/>
                <w:szCs w:val="28"/>
                <w:lang w:val="vi-VN"/>
              </w:rPr>
              <m:t>i</m:t>
            </m:r>
          </m:sub>
          <m:sup>
            <m:r>
              <w:rPr>
                <w:rFonts w:ascii="Cambria Math" w:hAnsi="Cambria Math"/>
                <w:color w:val="000000" w:themeColor="text1"/>
                <w:szCs w:val="28"/>
                <w:lang w:val="vi-VN"/>
              </w:rPr>
              <m:t>T</m:t>
            </m:r>
          </m:sup>
        </m:sSubSup>
      </m:oMath>
      <w:r w:rsidR="00976C4D" w:rsidRPr="004E2105">
        <w:rPr>
          <w:rFonts w:ascii="Times New Roman" w:hAnsi="Times New Roman"/>
          <w:color w:val="000000" w:themeColor="text1"/>
          <w:szCs w:val="28"/>
          <w:lang w:val="vi-VN"/>
        </w:rPr>
        <w:t>: Kết quả công suất theo lịch huy động chu kỳ giao dịch tới được xác định tại khoản 3 Điều này của tổ máy T tại đầu cực máy phát điện cho chu kỳ giao dịch i (MW);</w:t>
      </w:r>
    </w:p>
    <w:p w14:paraId="3A6963EE" w14:textId="687A6C5A" w:rsidR="00976C4D" w:rsidRPr="004E2105" w:rsidRDefault="00B7622F" w:rsidP="00C32B8C">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m:oMath>
        <m:sSub>
          <m:sSubPr>
            <m:ctrlPr>
              <w:rPr>
                <w:rFonts w:ascii="Cambria Math" w:hAnsi="Cambria Math"/>
                <w:color w:val="000000" w:themeColor="text1"/>
              </w:rPr>
            </m:ctrlPr>
          </m:sSubPr>
          <m:e>
            <m:r>
              <w:rPr>
                <w:rFonts w:ascii="Cambria Math" w:hAnsi="Cambria Math"/>
                <w:color w:val="000000" w:themeColor="text1"/>
                <w:lang w:val="vi-VN"/>
              </w:rPr>
              <m:t>P</m:t>
            </m:r>
          </m:e>
          <m:sub>
            <m:r>
              <w:rPr>
                <w:rFonts w:ascii="Cambria Math" w:hAnsi="Cambria Math"/>
                <w:color w:val="000000" w:themeColor="text1"/>
                <w:lang w:val="vi-VN"/>
              </w:rPr>
              <m:t>dp</m:t>
            </m:r>
            <m:r>
              <m:rPr>
                <m:sty m:val="p"/>
              </m:rPr>
              <w:rPr>
                <w:rFonts w:ascii="Cambria Math" w:hAnsi="Cambria Math"/>
                <w:color w:val="000000" w:themeColor="text1"/>
                <w:lang w:val="vi-VN"/>
              </w:rPr>
              <m:t>_</m:t>
            </m:r>
            <m:r>
              <w:rPr>
                <w:rFonts w:ascii="Cambria Math" w:hAnsi="Cambria Math"/>
                <w:color w:val="000000" w:themeColor="text1"/>
                <w:lang w:val="vi-VN"/>
              </w:rPr>
              <m:t>tt</m:t>
            </m:r>
            <m:r>
              <m:rPr>
                <m:sty m:val="p"/>
              </m:rPr>
              <w:rPr>
                <w:rFonts w:ascii="Cambria Math" w:hAnsi="Cambria Math"/>
                <w:color w:val="000000" w:themeColor="text1"/>
                <w:lang w:val="vi-VN"/>
              </w:rPr>
              <m:t>đ,</m:t>
            </m:r>
            <m:r>
              <w:rPr>
                <w:rFonts w:ascii="Cambria Math" w:hAnsi="Cambria Math"/>
                <w:color w:val="000000" w:themeColor="text1"/>
                <w:lang w:val="vi-VN"/>
              </w:rPr>
              <m:t>i</m:t>
            </m:r>
          </m:sub>
        </m:sSub>
      </m:oMath>
      <w:r w:rsidR="00976C4D" w:rsidRPr="004E2105">
        <w:rPr>
          <w:rFonts w:ascii="Times New Roman" w:hAnsi="Times New Roman"/>
          <w:color w:val="000000" w:themeColor="text1"/>
          <w:lang w:val="vi-VN"/>
        </w:rPr>
        <w:t xml:space="preserve">: Tổng công suất </w:t>
      </w:r>
      <w:r w:rsidR="005944E3" w:rsidRPr="004E2105">
        <w:rPr>
          <w:rFonts w:ascii="Times New Roman" w:hAnsi="Times New Roman"/>
          <w:color w:val="000000" w:themeColor="text1"/>
          <w:lang w:val="vi-VN"/>
        </w:rPr>
        <w:t xml:space="preserve">cung cấp dịch vụ điều khiển tần số thứ </w:t>
      </w:r>
      <w:r w:rsidR="000128B5" w:rsidRPr="004E2105">
        <w:rPr>
          <w:rFonts w:ascii="Times New Roman" w:hAnsi="Times New Roman"/>
          <w:color w:val="000000" w:themeColor="text1"/>
          <w:lang w:val="vi-VN"/>
        </w:rPr>
        <w:t xml:space="preserve">cấp </w:t>
      </w:r>
      <w:r w:rsidR="00976C4D" w:rsidRPr="004E2105">
        <w:rPr>
          <w:rFonts w:ascii="Times New Roman" w:hAnsi="Times New Roman"/>
          <w:color w:val="000000" w:themeColor="text1"/>
          <w:lang w:val="vi-VN"/>
        </w:rPr>
        <w:t>của các tổ máy trực tiếp tham gia thị trường điện chu kỳ giao dịch i (MW);</w:t>
      </w:r>
    </w:p>
    <w:p w14:paraId="782B753A" w14:textId="371697D5" w:rsidR="00976C4D" w:rsidRPr="004E2105" w:rsidRDefault="00976C4D" w:rsidP="00C32B8C">
      <w:pPr>
        <w:widowControl w:val="0"/>
        <w:shd w:val="clear" w:color="auto" w:fill="FFFFFF"/>
        <w:spacing w:before="120" w:after="120"/>
        <w:ind w:firstLine="567"/>
        <w:jc w:val="both"/>
        <w:rPr>
          <w:rFonts w:eastAsia="PMingLiU"/>
          <w:color w:val="000000" w:themeColor="text1"/>
          <w:sz w:val="28"/>
          <w:szCs w:val="28"/>
          <w:lang w:val="vi-VN"/>
        </w:rPr>
      </w:pPr>
      <w:r w:rsidRPr="004E2105">
        <w:rPr>
          <w:rFonts w:eastAsia="PMingLiU"/>
          <w:color w:val="000000" w:themeColor="text1"/>
          <w:sz w:val="28"/>
          <w:szCs w:val="28"/>
          <w:lang w:val="vi-VN"/>
        </w:rPr>
        <w:t> </w:t>
      </w:r>
      <m:oMath>
        <m:sSubSup>
          <m:sSubSupPr>
            <m:ctrlPr>
              <w:rPr>
                <w:rFonts w:ascii="Cambria Math" w:eastAsia="PMingLiU" w:hAnsi="Cambria Math"/>
                <w:color w:val="000000" w:themeColor="text1"/>
                <w:sz w:val="28"/>
                <w:szCs w:val="28"/>
                <w:lang w:val="vi-VN"/>
              </w:rPr>
            </m:ctrlPr>
          </m:sSubSupPr>
          <m:e>
            <m:r>
              <w:rPr>
                <w:rFonts w:ascii="Cambria Math" w:eastAsia="PMingLiU" w:hAnsi="Cambria Math"/>
                <w:color w:val="000000" w:themeColor="text1"/>
                <w:sz w:val="28"/>
                <w:szCs w:val="28"/>
                <w:lang w:val="vi-VN"/>
              </w:rPr>
              <m:t>P</m:t>
            </m:r>
          </m:e>
          <m:sub>
            <m:r>
              <m:rPr>
                <m:sty m:val="p"/>
              </m:rPr>
              <w:rPr>
                <w:rFonts w:ascii="Cambria Math" w:eastAsia="PMingLiU" w:hAnsi="Cambria Math"/>
                <w:color w:val="000000" w:themeColor="text1"/>
                <w:sz w:val="28"/>
                <w:szCs w:val="28"/>
                <w:lang w:val="vi-VN"/>
              </w:rPr>
              <m:t>đ</m:t>
            </m:r>
            <m:r>
              <w:rPr>
                <w:rFonts w:ascii="Cambria Math" w:eastAsia="PMingLiU" w:hAnsi="Cambria Math"/>
                <w:color w:val="000000" w:themeColor="text1"/>
                <w:sz w:val="28"/>
                <w:szCs w:val="28"/>
                <w:lang w:val="vi-VN"/>
              </w:rPr>
              <m:t>tcb</m:t>
            </m:r>
            <m:r>
              <m:rPr>
                <m:sty m:val="p"/>
              </m:rPr>
              <w:rPr>
                <w:rFonts w:ascii="Cambria Math" w:eastAsia="PMingLiU" w:hAnsi="Cambria Math"/>
                <w:color w:val="000000" w:themeColor="text1"/>
                <w:sz w:val="28"/>
                <w:szCs w:val="28"/>
                <w:lang w:val="vi-VN"/>
              </w:rPr>
              <m:t>(</m:t>
            </m:r>
            <m:r>
              <w:rPr>
                <w:rFonts w:ascii="Cambria Math" w:eastAsia="PMingLiU" w:hAnsi="Cambria Math"/>
                <w:color w:val="000000" w:themeColor="text1"/>
                <w:sz w:val="28"/>
                <w:szCs w:val="28"/>
                <w:lang w:val="vi-VN"/>
              </w:rPr>
              <m:t>i</m:t>
            </m:r>
            <m:r>
              <m:rPr>
                <m:sty m:val="p"/>
              </m:rPr>
              <w:rPr>
                <w:rFonts w:ascii="Cambria Math" w:eastAsia="PMingLiU" w:hAnsi="Cambria Math"/>
                <w:color w:val="000000" w:themeColor="text1"/>
                <w:sz w:val="28"/>
                <w:szCs w:val="28"/>
                <w:lang w:val="vi-VN"/>
              </w:rPr>
              <m:t>)</m:t>
            </m:r>
          </m:sub>
          <m:sup>
            <m:r>
              <w:rPr>
                <w:rFonts w:ascii="Cambria Math" w:eastAsia="PMingLiU" w:hAnsi="Cambria Math"/>
                <w:color w:val="000000" w:themeColor="text1"/>
                <w:sz w:val="28"/>
                <w:szCs w:val="28"/>
                <w:lang w:val="vi-VN"/>
              </w:rPr>
              <m:t>T</m:t>
            </m:r>
          </m:sup>
        </m:sSubSup>
      </m:oMath>
      <w:r w:rsidRPr="004E2105">
        <w:rPr>
          <w:rFonts w:eastAsia="PMingLiU"/>
          <w:color w:val="000000" w:themeColor="text1"/>
          <w:sz w:val="28"/>
          <w:szCs w:val="28"/>
          <w:lang w:val="vi-VN"/>
        </w:rPr>
        <w:t xml:space="preserve">: Công suất </w:t>
      </w:r>
      <w:r w:rsidR="005944E3" w:rsidRPr="004E2105">
        <w:rPr>
          <w:rFonts w:eastAsia="PMingLiU"/>
          <w:color w:val="000000" w:themeColor="text1"/>
          <w:sz w:val="28"/>
          <w:szCs w:val="28"/>
          <w:lang w:val="vi-VN"/>
        </w:rPr>
        <w:t xml:space="preserve">cung cấp dịch vụ </w:t>
      </w:r>
      <w:r w:rsidR="005944E3" w:rsidRPr="004E2105">
        <w:rPr>
          <w:color w:val="000000" w:themeColor="text1"/>
          <w:sz w:val="28"/>
          <w:szCs w:val="28"/>
          <w:lang w:val="vi-VN"/>
        </w:rPr>
        <w:t>điều khiển tần số thứ cấp</w:t>
      </w:r>
      <w:r w:rsidR="005944E3" w:rsidRPr="004E2105">
        <w:rPr>
          <w:rFonts w:eastAsia="PMingLiU"/>
          <w:color w:val="000000" w:themeColor="text1"/>
          <w:sz w:val="28"/>
          <w:szCs w:val="28"/>
          <w:lang w:val="vi-VN"/>
        </w:rPr>
        <w:t xml:space="preserve"> </w:t>
      </w:r>
      <w:r w:rsidRPr="004E2105">
        <w:rPr>
          <w:rFonts w:eastAsia="PMingLiU"/>
          <w:color w:val="000000" w:themeColor="text1"/>
          <w:sz w:val="28"/>
          <w:szCs w:val="28"/>
          <w:lang w:val="vi-VN"/>
        </w:rPr>
        <w:t>công bố của tổ máy T tại đầu cực máy phát điện trong chu kỳ giao dịch i (MW).</w:t>
      </w:r>
    </w:p>
    <w:bookmarkEnd w:id="59"/>
    <w:bookmarkEnd w:id="60"/>
    <w:bookmarkEnd w:id="61"/>
    <w:bookmarkEnd w:id="62"/>
    <w:bookmarkEnd w:id="63"/>
    <w:bookmarkEnd w:id="64"/>
    <w:p w14:paraId="363D351F" w14:textId="77777777" w:rsidR="00976C4D" w:rsidRPr="004E2105" w:rsidRDefault="00976C4D" w:rsidP="00D00285">
      <w:pPr>
        <w:pStyle w:val="Heading1"/>
        <w:spacing w:before="100" w:after="100" w:line="240" w:lineRule="auto"/>
        <w:rPr>
          <w:rFonts w:ascii="Times New Roman" w:hAnsi="Times New Roman"/>
          <w:color w:val="000000" w:themeColor="text1"/>
          <w:szCs w:val="28"/>
        </w:rPr>
      </w:pPr>
      <w:r w:rsidRPr="004E2105">
        <w:rPr>
          <w:rFonts w:ascii="Times New Roman" w:hAnsi="Times New Roman"/>
          <w:color w:val="000000" w:themeColor="text1"/>
          <w:szCs w:val="28"/>
        </w:rPr>
        <w:br/>
      </w:r>
      <w:r w:rsidRPr="004E2105">
        <w:rPr>
          <w:rFonts w:ascii="Times New Roman" w:hAnsi="Times New Roman"/>
          <w:color w:val="000000" w:themeColor="text1"/>
          <w:szCs w:val="28"/>
          <w:lang w:val="en-US"/>
        </w:rPr>
        <w:t>VẬN HÀNH THỊ TRƯỜNG ĐIỆN</w:t>
      </w:r>
    </w:p>
    <w:p w14:paraId="652BB443" w14:textId="1E38F83E" w:rsidR="00976C4D" w:rsidRPr="004E2105" w:rsidRDefault="00DB26FA" w:rsidP="006A06AB">
      <w:pPr>
        <w:pStyle w:val="Heading2"/>
        <w:rPr>
          <w:color w:val="000000" w:themeColor="text1"/>
        </w:rPr>
      </w:pPr>
      <w:r w:rsidRPr="004E2105">
        <w:rPr>
          <w:color w:val="000000" w:themeColor="text1"/>
        </w:rPr>
        <w:t>Mục 1</w:t>
      </w:r>
      <w:r w:rsidR="00976C4D" w:rsidRPr="004E2105">
        <w:rPr>
          <w:color w:val="000000" w:themeColor="text1"/>
        </w:rPr>
        <w:br/>
      </w:r>
      <w:bookmarkStart w:id="75" w:name="_Toc293303817"/>
      <w:r w:rsidR="00976C4D" w:rsidRPr="004E2105">
        <w:rPr>
          <w:color w:val="000000" w:themeColor="text1"/>
        </w:rPr>
        <w:t>PHẦN MỀM LẬP LỊCH HUY ĐỘNG</w:t>
      </w:r>
      <w:bookmarkEnd w:id="75"/>
    </w:p>
    <w:p w14:paraId="58AF4B8D" w14:textId="77777777" w:rsidR="00976C4D" w:rsidRPr="004E2105" w:rsidRDefault="00976C4D" w:rsidP="00C14397">
      <w:pPr>
        <w:pStyle w:val="Heading3"/>
        <w:rPr>
          <w:color w:val="000000" w:themeColor="text1"/>
          <w:lang w:val="vi-VN"/>
        </w:rPr>
      </w:pPr>
      <w:bookmarkStart w:id="76" w:name="_Toc293303818"/>
      <w:r w:rsidRPr="004E2105">
        <w:rPr>
          <w:color w:val="000000" w:themeColor="text1"/>
          <w:lang w:val="vi-VN"/>
        </w:rPr>
        <w:t>Phần mềm lập lịch huy động</w:t>
      </w:r>
      <w:bookmarkEnd w:id="76"/>
    </w:p>
    <w:p w14:paraId="57F23890"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Đơn vị vận hành hệ thống điện và thị trường điện có trách nhiệm sử dụng phần mềm lập lịch huy động để tính toán lập lịch huy động ngày tới và chu kỳ giao dịch tới.</w:t>
      </w:r>
    </w:p>
    <w:p w14:paraId="0270CC13" w14:textId="0851EB52"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Hàm mục tiêu của phần mềm lập lịch huy động là tối thiểu h</w:t>
      </w:r>
      <w:r w:rsidR="00FE2B96" w:rsidRPr="004E2105">
        <w:rPr>
          <w:rFonts w:ascii="Times New Roman" w:hAnsi="Times New Roman"/>
          <w:color w:val="000000" w:themeColor="text1"/>
          <w:szCs w:val="28"/>
        </w:rPr>
        <w:t>óa</w:t>
      </w:r>
      <w:r w:rsidRPr="004E2105">
        <w:rPr>
          <w:rFonts w:ascii="Times New Roman" w:hAnsi="Times New Roman"/>
          <w:color w:val="000000" w:themeColor="text1"/>
          <w:szCs w:val="28"/>
          <w:lang w:val="vi-VN"/>
        </w:rPr>
        <w:t xml:space="preserve"> chi phí mua điện qua thị trường từ các tổ máy phát điện và các chi phí phạt </w:t>
      </w:r>
      <w:r w:rsidR="000128B5" w:rsidRPr="004E2105">
        <w:rPr>
          <w:rFonts w:ascii="Times New Roman" w:hAnsi="Times New Roman"/>
          <w:color w:val="000000" w:themeColor="text1"/>
          <w:szCs w:val="28"/>
          <w:lang w:val="vi-VN"/>
        </w:rPr>
        <w:t xml:space="preserve">do </w:t>
      </w:r>
      <w:r w:rsidRPr="004E2105">
        <w:rPr>
          <w:rFonts w:ascii="Times New Roman" w:hAnsi="Times New Roman"/>
          <w:color w:val="000000" w:themeColor="text1"/>
          <w:szCs w:val="28"/>
          <w:lang w:val="vi-VN"/>
        </w:rPr>
        <w:t>vi phạm ràng buộc cho từng chu kỳ</w:t>
      </w:r>
      <w:r w:rsidR="00702B1D">
        <w:rPr>
          <w:rFonts w:ascii="Times New Roman" w:hAnsi="Times New Roman"/>
          <w:color w:val="000000" w:themeColor="text1"/>
          <w:szCs w:val="28"/>
        </w:rPr>
        <w:t>/khung thời gian</w:t>
      </w:r>
      <w:r w:rsidRPr="004E2105">
        <w:rPr>
          <w:rFonts w:ascii="Times New Roman" w:hAnsi="Times New Roman"/>
          <w:color w:val="000000" w:themeColor="text1"/>
          <w:szCs w:val="28"/>
          <w:lang w:val="vi-VN"/>
        </w:rPr>
        <w:t xml:space="preserve"> tính toán. </w:t>
      </w:r>
    </w:p>
    <w:p w14:paraId="3C51ADA0"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Phần mềm lập lịch huy động mô phỏng hệ thống điện với các ràng buộc trong vận hành nhà máy điện và hệ thống điện.</w:t>
      </w:r>
    </w:p>
    <w:p w14:paraId="247E99DD" w14:textId="648ABBA5" w:rsidR="00976C4D" w:rsidRPr="004E2105" w:rsidRDefault="00976C4D" w:rsidP="00C14397">
      <w:pPr>
        <w:pStyle w:val="Heading3"/>
        <w:rPr>
          <w:color w:val="000000" w:themeColor="text1"/>
          <w:lang w:val="vi-VN"/>
        </w:rPr>
      </w:pPr>
      <w:bookmarkStart w:id="77" w:name="_Toc293303819"/>
      <w:r w:rsidRPr="004E2105">
        <w:rPr>
          <w:color w:val="000000" w:themeColor="text1"/>
          <w:lang w:val="vi-VN"/>
        </w:rPr>
        <w:t>Số liệu đầu vào của phần mềm lập lịch huy động</w:t>
      </w:r>
      <w:bookmarkEnd w:id="77"/>
    </w:p>
    <w:p w14:paraId="27E16963" w14:textId="77777777" w:rsidR="00976C4D" w:rsidRPr="004E2105" w:rsidRDefault="00976C4D" w:rsidP="00C32B8C">
      <w:pPr>
        <w:pStyle w:val="1Content"/>
        <w:spacing w:line="240" w:lineRule="auto"/>
        <w:ind w:firstLine="567"/>
        <w:rPr>
          <w:color w:val="000000" w:themeColor="text1"/>
          <w:szCs w:val="28"/>
          <w:lang w:val="vi-VN"/>
        </w:rPr>
      </w:pPr>
      <w:r w:rsidRPr="004E2105">
        <w:rPr>
          <w:color w:val="000000" w:themeColor="text1"/>
          <w:szCs w:val="28"/>
          <w:lang w:val="vi-VN"/>
        </w:rPr>
        <w:t>Số liệu đầu vào của phần mềm lập lịch huy động bao gồm:</w:t>
      </w:r>
    </w:p>
    <w:p w14:paraId="0D94B3FD"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Phụ tải hệ thống điện miền.</w:t>
      </w:r>
    </w:p>
    <w:p w14:paraId="1CC9AD28"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Giới hạn truyền tải</w:t>
      </w:r>
      <w:r w:rsidRPr="004E2105">
        <w:rPr>
          <w:rFonts w:ascii="Times New Roman" w:hAnsi="Times New Roman"/>
          <w:color w:val="000000" w:themeColor="text1"/>
          <w:lang w:val="vi-VN"/>
        </w:rPr>
        <w:t xml:space="preserve"> </w:t>
      </w:r>
      <w:r w:rsidRPr="004E2105">
        <w:rPr>
          <w:rFonts w:ascii="Times New Roman" w:hAnsi="Times New Roman"/>
          <w:color w:val="000000" w:themeColor="text1"/>
          <w:szCs w:val="28"/>
          <w:lang w:val="vi-VN"/>
        </w:rPr>
        <w:t>trên hệ thống đường dây liên kết miền.</w:t>
      </w:r>
    </w:p>
    <w:p w14:paraId="00048C83"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Trạng thái của các tổ máy phát điện.</w:t>
      </w:r>
    </w:p>
    <w:p w14:paraId="498F1AD0"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Bản chào của các tổ máy phát điện.</w:t>
      </w:r>
    </w:p>
    <w:p w14:paraId="12047143" w14:textId="557DD8E0"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Các ràng buộc trong vận hành nhà máy điện và hệ thống điện.</w:t>
      </w:r>
    </w:p>
    <w:p w14:paraId="57F5F785" w14:textId="0793F411" w:rsidR="002F434F" w:rsidRPr="004E2105" w:rsidRDefault="002F434F"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iCs/>
          <w:color w:val="000000" w:themeColor="text1"/>
          <w:szCs w:val="28"/>
          <w:lang w:val="vi-VN"/>
        </w:rPr>
        <w:t>Các số liệu hợp đồng mua bán điện bao gồm yêu cầu về bao tiêu (nếu có)</w:t>
      </w:r>
      <w:r w:rsidR="000128B5" w:rsidRPr="004E2105">
        <w:rPr>
          <w:rFonts w:ascii="Times New Roman" w:hAnsi="Times New Roman"/>
          <w:iCs/>
          <w:color w:val="000000" w:themeColor="text1"/>
          <w:szCs w:val="28"/>
          <w:lang w:val="vi-VN"/>
        </w:rPr>
        <w:t>.</w:t>
      </w:r>
    </w:p>
    <w:p w14:paraId="4F79D48E"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Các thông số đầu vào khác.</w:t>
      </w:r>
    </w:p>
    <w:p w14:paraId="0FDC34CA" w14:textId="2DEAB3EB" w:rsidR="00976C4D" w:rsidRPr="004E2105" w:rsidRDefault="00976C4D" w:rsidP="00C14397">
      <w:pPr>
        <w:pStyle w:val="Heading3"/>
        <w:rPr>
          <w:color w:val="000000" w:themeColor="text1"/>
          <w:lang w:val="vi-VN"/>
        </w:rPr>
      </w:pPr>
      <w:bookmarkStart w:id="78" w:name="_Toc293303820"/>
      <w:r w:rsidRPr="004E2105">
        <w:rPr>
          <w:color w:val="000000" w:themeColor="text1"/>
          <w:lang w:val="vi-VN"/>
        </w:rPr>
        <w:t>Lập lịch có ràng buộc và không ràng buộc</w:t>
      </w:r>
      <w:bookmarkEnd w:id="78"/>
    </w:p>
    <w:p w14:paraId="0DE1DDC3"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Đơn vị vận hành hệ thống điện và thị trường điện có trách nhiệm sử dụng </w:t>
      </w:r>
      <w:r w:rsidRPr="004E2105">
        <w:rPr>
          <w:rFonts w:ascii="Times New Roman" w:hAnsi="Times New Roman"/>
          <w:color w:val="000000" w:themeColor="text1"/>
          <w:szCs w:val="28"/>
          <w:lang w:val="vi-VN"/>
        </w:rPr>
        <w:lastRenderedPageBreak/>
        <w:t>phần mềm lập lịch huy động, lập lịch có ràng buộc để tính toán biểu đồ huy động, lịch ngừng, khởi động các tổ máy.</w:t>
      </w:r>
    </w:p>
    <w:p w14:paraId="2D05340B" w14:textId="77777777" w:rsidR="00976C4D" w:rsidRPr="004E2105" w:rsidRDefault="00976C4D" w:rsidP="00C14397">
      <w:pPr>
        <w:pStyle w:val="Heading4"/>
        <w:keepNext w:val="0"/>
        <w:spacing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Đơn vị vận hành hệ thống điện và thị trường điện có trách nhiệm sử dụng phần mềm lập lịch huy động, lập lịch không ràng buộc để tính toán giá điện năng thị trường, công suất thanh toán và thứ tự huy động tổ máy.</w:t>
      </w:r>
    </w:p>
    <w:p w14:paraId="3BAA584C" w14:textId="0AD363E8" w:rsidR="00976C4D" w:rsidRPr="004E2105" w:rsidRDefault="00DB26FA" w:rsidP="00C14397">
      <w:pPr>
        <w:pStyle w:val="Heading2"/>
        <w:spacing w:line="340" w:lineRule="exact"/>
        <w:rPr>
          <w:color w:val="000000" w:themeColor="text1"/>
        </w:rPr>
      </w:pPr>
      <w:r w:rsidRPr="004E2105">
        <w:rPr>
          <w:color w:val="000000" w:themeColor="text1"/>
        </w:rPr>
        <w:t>Mục 2</w:t>
      </w:r>
      <w:r w:rsidR="00976C4D" w:rsidRPr="004E2105">
        <w:rPr>
          <w:color w:val="000000" w:themeColor="text1"/>
        </w:rPr>
        <w:br/>
      </w:r>
      <w:bookmarkStart w:id="79" w:name="_Toc259171358"/>
      <w:bookmarkStart w:id="80" w:name="_Toc293303821"/>
      <w:r w:rsidR="00976C4D" w:rsidRPr="004E2105">
        <w:rPr>
          <w:color w:val="000000" w:themeColor="text1"/>
        </w:rPr>
        <w:t>LẬP LỊCH HUY ĐỘNG THỊ TRƯỜNG ĐIỆN NGÀY TỚI</w:t>
      </w:r>
      <w:bookmarkEnd w:id="79"/>
      <w:bookmarkEnd w:id="80"/>
    </w:p>
    <w:p w14:paraId="110A2E55" w14:textId="77777777" w:rsidR="00976C4D" w:rsidRPr="004E2105" w:rsidRDefault="00976C4D" w:rsidP="00C14397">
      <w:pPr>
        <w:pStyle w:val="Heading3"/>
        <w:spacing w:line="340" w:lineRule="exact"/>
        <w:rPr>
          <w:color w:val="000000" w:themeColor="text1"/>
          <w:lang w:val="vi-VN"/>
        </w:rPr>
      </w:pPr>
      <w:bookmarkStart w:id="81" w:name="_Ref406267066"/>
      <w:bookmarkStart w:id="82" w:name="_Ref530829135"/>
      <w:bookmarkStart w:id="83" w:name="_Toc259171391"/>
      <w:r w:rsidRPr="004E2105">
        <w:rPr>
          <w:color w:val="000000" w:themeColor="text1"/>
          <w:lang w:val="vi-VN"/>
        </w:rPr>
        <w:t>Tính toán biểu đồ các nhà máy điện không tham gia thị trường điện và các nhà máy điện gián tiếp tham gia thị trường điện</w:t>
      </w:r>
      <w:bookmarkEnd w:id="81"/>
    </w:p>
    <w:p w14:paraId="4EA03ABC" w14:textId="77777777" w:rsidR="00976C4D" w:rsidRPr="004E2105" w:rsidRDefault="00976C4D" w:rsidP="00C14397">
      <w:pPr>
        <w:pStyle w:val="1Content"/>
        <w:spacing w:line="340" w:lineRule="exact"/>
        <w:ind w:firstLine="567"/>
        <w:rPr>
          <w:color w:val="000000" w:themeColor="text1"/>
          <w:szCs w:val="28"/>
          <w:lang w:val="vi-VN"/>
        </w:rPr>
      </w:pPr>
      <w:r w:rsidRPr="004E2105">
        <w:rPr>
          <w:color w:val="000000" w:themeColor="text1"/>
          <w:szCs w:val="28"/>
          <w:lang w:val="vi-VN"/>
        </w:rPr>
        <w:t>Trước 10h00 ngày D-1, Đơn vị vận hành hệ thống điện và thị trường điện có trách nhiệm xác định biểu đồ ngày D của các nhà máy gián tiếp tham gia thị trường</w:t>
      </w:r>
      <w:r w:rsidRPr="004E2105">
        <w:rPr>
          <w:color w:val="000000" w:themeColor="text1"/>
          <w:lang w:val="vi-VN"/>
        </w:rPr>
        <w:t xml:space="preserve"> </w:t>
      </w:r>
      <w:r w:rsidRPr="004E2105">
        <w:rPr>
          <w:color w:val="000000" w:themeColor="text1"/>
          <w:szCs w:val="28"/>
          <w:lang w:val="vi-VN"/>
        </w:rPr>
        <w:t>điện căn cứ theo các số liệu sau:</w:t>
      </w:r>
    </w:p>
    <w:p w14:paraId="73FA1F8D" w14:textId="3A580A55" w:rsidR="00976C4D" w:rsidRPr="004E2105" w:rsidRDefault="00976C4D" w:rsidP="00C14397">
      <w:pPr>
        <w:pStyle w:val="Heading4"/>
        <w:spacing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Dự báo phụ tải hệ thống điện miền theo quy định </w:t>
      </w:r>
      <w:r w:rsidR="00A467E5" w:rsidRPr="004E2105">
        <w:rPr>
          <w:rFonts w:ascii="Times New Roman" w:hAnsi="Times New Roman"/>
          <w:color w:val="000000" w:themeColor="text1"/>
          <w:lang w:val="vi-VN"/>
        </w:rPr>
        <w:t xml:space="preserve">về dự báo nhu cầu phụ tải hệ thống điện quốc gia tại </w:t>
      </w:r>
      <w:r w:rsidR="00A03D92" w:rsidRPr="004E2105">
        <w:rPr>
          <w:rFonts w:ascii="Times New Roman" w:hAnsi="Times New Roman"/>
          <w:color w:val="000000" w:themeColor="text1"/>
          <w:szCs w:val="28"/>
          <w:lang w:val="vi-VN"/>
        </w:rPr>
        <w:t xml:space="preserve">Quy định điều độ, vận hành, thao tác, xử lý sự cố, khởi động đen và khôi phục hệ thống điện quốc gia </w:t>
      </w:r>
      <w:r w:rsidR="00A467E5" w:rsidRPr="004E2105">
        <w:rPr>
          <w:rFonts w:ascii="Times New Roman" w:hAnsi="Times New Roman"/>
          <w:color w:val="000000" w:themeColor="text1"/>
          <w:lang w:val="vi-VN"/>
        </w:rPr>
        <w:t>do Bộ Công Thương ban hành</w:t>
      </w:r>
      <w:r w:rsidRPr="004E2105">
        <w:rPr>
          <w:rFonts w:ascii="Times New Roman" w:hAnsi="Times New Roman"/>
          <w:color w:val="000000" w:themeColor="text1"/>
          <w:szCs w:val="28"/>
          <w:lang w:val="vi-VN"/>
        </w:rPr>
        <w:t>.</w:t>
      </w:r>
    </w:p>
    <w:p w14:paraId="5D995B95" w14:textId="77777777" w:rsidR="00976C4D" w:rsidRPr="004E2105" w:rsidRDefault="00976C4D" w:rsidP="00C14397">
      <w:pPr>
        <w:pStyle w:val="Heading4"/>
        <w:keepNext w:val="0"/>
        <w:spacing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điện năng xuất khẩu, nhập khẩu.</w:t>
      </w:r>
    </w:p>
    <w:p w14:paraId="5F5B4A9A" w14:textId="77777777" w:rsidR="00976C4D" w:rsidRPr="004E2105" w:rsidRDefault="00976C4D"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các nhà máy điện sử dụng năng lượng tái tạo không phải thủy điện.</w:t>
      </w:r>
    </w:p>
    <w:p w14:paraId="4C49F03A" w14:textId="77777777" w:rsidR="00976C4D" w:rsidRPr="004E2105" w:rsidRDefault="00976C4D"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phụ tải riêng của các nhà máy điện thuộc khu công nghiệp chỉ bán một phần sản lượng lên hệ thống điện quốc gia.</w:t>
      </w:r>
    </w:p>
    <w:p w14:paraId="4B91CBB1" w14:textId="77777777" w:rsidR="00976C4D" w:rsidRPr="004E2105" w:rsidRDefault="00976C4D"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của các nhà máy điện có công suất đặt từ 30MW trở xuống.</w:t>
      </w:r>
    </w:p>
    <w:p w14:paraId="33403159" w14:textId="77777777" w:rsidR="00976C4D" w:rsidRPr="004E2105" w:rsidRDefault="00976C4D"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Khả năng cấp</w:t>
      </w:r>
      <w:r w:rsidRPr="004E2105">
        <w:rPr>
          <w:rFonts w:ascii="Times New Roman" w:hAnsi="Times New Roman"/>
          <w:color w:val="000000" w:themeColor="text1"/>
          <w:lang w:val="vi-VN"/>
        </w:rPr>
        <w:t xml:space="preserve"> khí </w:t>
      </w:r>
      <w:r w:rsidRPr="004E2105">
        <w:rPr>
          <w:rFonts w:ascii="Times New Roman" w:hAnsi="Times New Roman"/>
          <w:color w:val="000000" w:themeColor="text1"/>
          <w:szCs w:val="28"/>
          <w:lang w:val="vi-VN"/>
        </w:rPr>
        <w:t xml:space="preserve">ngày và chu kỳ </w:t>
      </w:r>
      <w:r w:rsidRPr="004E2105">
        <w:rPr>
          <w:rFonts w:ascii="Times New Roman" w:hAnsi="Times New Roman"/>
          <w:color w:val="000000" w:themeColor="text1"/>
          <w:lang w:val="vi-VN"/>
        </w:rPr>
        <w:t xml:space="preserve">của </w:t>
      </w:r>
      <w:r w:rsidRPr="004E2105">
        <w:rPr>
          <w:rFonts w:ascii="Times New Roman" w:hAnsi="Times New Roman"/>
          <w:color w:val="000000" w:themeColor="text1"/>
          <w:szCs w:val="28"/>
          <w:lang w:val="vi-VN"/>
        </w:rPr>
        <w:t xml:space="preserve">các nguồn khí cho cụm các </w:t>
      </w:r>
      <w:r w:rsidRPr="004E2105">
        <w:rPr>
          <w:rFonts w:ascii="Times New Roman" w:hAnsi="Times New Roman"/>
          <w:color w:val="000000" w:themeColor="text1"/>
          <w:lang w:val="vi-VN"/>
        </w:rPr>
        <w:t>nhà máy điện.</w:t>
      </w:r>
    </w:p>
    <w:p w14:paraId="40B1FA53" w14:textId="390AA597" w:rsidR="00976C4D" w:rsidRPr="004E2105" w:rsidRDefault="00976C4D"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Sản lượng huy động của các nhà máy thủy điện căn cứ theo </w:t>
      </w:r>
      <w:r w:rsidR="0002234E" w:rsidRPr="004E2105">
        <w:rPr>
          <w:rFonts w:ascii="Times New Roman" w:hAnsi="Times New Roman"/>
          <w:color w:val="000000" w:themeColor="text1"/>
          <w:szCs w:val="28"/>
          <w:lang w:val="vi-VN"/>
        </w:rPr>
        <w:t xml:space="preserve">nhu cầu cấp nước hạ du, </w:t>
      </w:r>
      <w:r w:rsidRPr="004E2105">
        <w:rPr>
          <w:rFonts w:ascii="Times New Roman" w:hAnsi="Times New Roman"/>
          <w:color w:val="000000" w:themeColor="text1"/>
          <w:szCs w:val="28"/>
          <w:lang w:val="vi-VN"/>
        </w:rPr>
        <w:t xml:space="preserve">tình hình thủy văn, </w:t>
      </w:r>
      <w:r w:rsidR="00752844" w:rsidRPr="004E2105">
        <w:rPr>
          <w:rFonts w:ascii="Times New Roman" w:hAnsi="Times New Roman"/>
          <w:color w:val="000000" w:themeColor="text1"/>
          <w:szCs w:val="28"/>
          <w:lang w:val="vi-VN"/>
        </w:rPr>
        <w:t>mực nước</w:t>
      </w:r>
      <w:r w:rsidRPr="004E2105">
        <w:rPr>
          <w:rFonts w:ascii="Times New Roman" w:hAnsi="Times New Roman"/>
          <w:color w:val="000000" w:themeColor="text1"/>
          <w:szCs w:val="28"/>
          <w:lang w:val="vi-VN"/>
        </w:rPr>
        <w:t xml:space="preserve"> hồ chứa hiện tại, </w:t>
      </w:r>
      <w:r w:rsidR="00752844" w:rsidRPr="004E2105">
        <w:rPr>
          <w:rFonts w:ascii="Times New Roman" w:hAnsi="Times New Roman"/>
          <w:color w:val="000000" w:themeColor="text1"/>
          <w:szCs w:val="28"/>
          <w:lang w:val="vi-VN"/>
        </w:rPr>
        <w:t>mực nước</w:t>
      </w:r>
      <w:r w:rsidRPr="004E2105">
        <w:rPr>
          <w:rFonts w:ascii="Times New Roman" w:hAnsi="Times New Roman"/>
          <w:color w:val="000000" w:themeColor="text1"/>
          <w:szCs w:val="28"/>
          <w:lang w:val="vi-VN"/>
        </w:rPr>
        <w:t xml:space="preserve"> hồ chứa dự kiến theo kế hoạch huy động tuần tới.</w:t>
      </w:r>
    </w:p>
    <w:p w14:paraId="568E4A4A" w14:textId="0FB91A4A" w:rsidR="00502035" w:rsidRPr="004E2105" w:rsidRDefault="00310A24"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Các ràng buộc về bao tiêu; trong đó mô phỏng ràng buộc </w:t>
      </w:r>
      <w:r w:rsidR="002D41EA" w:rsidRPr="004E2105">
        <w:rPr>
          <w:rFonts w:ascii="Times New Roman" w:hAnsi="Times New Roman"/>
          <w:color w:val="000000" w:themeColor="text1"/>
          <w:szCs w:val="28"/>
          <w:lang w:val="vi-VN"/>
        </w:rPr>
        <w:t>bảo đảm</w:t>
      </w:r>
      <w:r w:rsidRPr="004E2105">
        <w:rPr>
          <w:rFonts w:ascii="Times New Roman" w:hAnsi="Times New Roman"/>
          <w:color w:val="000000" w:themeColor="text1"/>
          <w:szCs w:val="28"/>
          <w:lang w:val="vi-VN"/>
        </w:rPr>
        <w:t xml:space="preserve"> sản lượng huy động từ ngày D đến cuối tuần hiện tại lớn hơn hoặc bằng sản lượng được phê duyệt theo kế hoạch vận hành hệ thống điện và thị trường điện tuần tới trừ đi sản lượng huy động thực tế từ đầu tuần và ước đến hết ngày D-1</w:t>
      </w:r>
      <w:r w:rsidR="00030C79" w:rsidRPr="004E2105">
        <w:rPr>
          <w:rFonts w:ascii="Times New Roman" w:hAnsi="Times New Roman"/>
          <w:color w:val="000000" w:themeColor="text1"/>
          <w:szCs w:val="28"/>
          <w:lang w:val="vi-VN"/>
        </w:rPr>
        <w:t>.</w:t>
      </w:r>
    </w:p>
    <w:p w14:paraId="5EA5BCE1" w14:textId="7A0FF7C0" w:rsidR="00275E3E" w:rsidRPr="004E2105" w:rsidRDefault="00976C4D"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Giá hợp đồng mua bán điện của các nhà máy nhiệt điện</w:t>
      </w:r>
      <w:r w:rsidR="00275E3E" w:rsidRPr="004E2105">
        <w:rPr>
          <w:rFonts w:ascii="Times New Roman" w:hAnsi="Times New Roman"/>
          <w:color w:val="000000" w:themeColor="text1"/>
          <w:szCs w:val="28"/>
          <w:lang w:val="vi-VN"/>
        </w:rPr>
        <w:t xml:space="preserve"> bao gồm</w:t>
      </w:r>
      <w:r w:rsidRPr="004E2105">
        <w:rPr>
          <w:rFonts w:ascii="Times New Roman" w:hAnsi="Times New Roman"/>
          <w:color w:val="000000" w:themeColor="text1"/>
          <w:szCs w:val="28"/>
          <w:lang w:val="vi-VN"/>
        </w:rPr>
        <w:t>:</w:t>
      </w:r>
      <w:r w:rsidR="00EF0C6A" w:rsidRPr="004E2105">
        <w:rPr>
          <w:rFonts w:ascii="Times New Roman" w:hAnsi="Times New Roman"/>
          <w:color w:val="000000" w:themeColor="text1"/>
          <w:szCs w:val="28"/>
          <w:lang w:val="vi-VN"/>
        </w:rPr>
        <w:t xml:space="preserve"> </w:t>
      </w:r>
      <w:r w:rsidR="004B098C" w:rsidRPr="004E2105">
        <w:rPr>
          <w:rFonts w:ascii="Times New Roman" w:hAnsi="Times New Roman"/>
          <w:color w:val="000000" w:themeColor="text1"/>
          <w:lang w:val="vi-VN"/>
        </w:rPr>
        <w:t>Giá biến đổi theo hợp đồng mua bán điện.</w:t>
      </w:r>
    </w:p>
    <w:p w14:paraId="212071EA" w14:textId="05AE8EBB" w:rsidR="0002234E" w:rsidRPr="004E2105" w:rsidRDefault="0002234E"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lang w:val="vi-VN"/>
        </w:rPr>
        <w:t>Lịch thử nghiệm tổ máy phát điện đã được phê duyệt.</w:t>
      </w:r>
    </w:p>
    <w:p w14:paraId="14A63CD5" w14:textId="4F06FE07" w:rsidR="00522795" w:rsidRPr="004E2105" w:rsidRDefault="00522795" w:rsidP="00C14397">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Công suất vận hành dự kiến của hệ thống</w:t>
      </w:r>
      <w:r w:rsidR="00821848">
        <w:rPr>
          <w:rFonts w:ascii="Times New Roman" w:hAnsi="Times New Roman"/>
          <w:color w:val="000000" w:themeColor="text1"/>
          <w:szCs w:val="28"/>
        </w:rPr>
        <w:t xml:space="preserve"> pin</w:t>
      </w:r>
      <w:r w:rsidRPr="004E2105">
        <w:rPr>
          <w:rFonts w:ascii="Times New Roman" w:hAnsi="Times New Roman"/>
          <w:color w:val="000000" w:themeColor="text1"/>
          <w:szCs w:val="28"/>
          <w:lang w:val="vi-VN"/>
        </w:rPr>
        <w:t xml:space="preserve"> lưu trữ năng lượng.</w:t>
      </w:r>
    </w:p>
    <w:p w14:paraId="78CF7808" w14:textId="77777777" w:rsidR="00976C4D" w:rsidRPr="004E2105" w:rsidRDefault="00976C4D" w:rsidP="00C14397">
      <w:pPr>
        <w:pStyle w:val="Heading3"/>
        <w:spacing w:line="340" w:lineRule="exact"/>
        <w:rPr>
          <w:color w:val="000000" w:themeColor="text1"/>
          <w:lang w:val="vi-VN"/>
        </w:rPr>
      </w:pPr>
      <w:bookmarkStart w:id="84" w:name="_Ref531357230"/>
      <w:r w:rsidRPr="004E2105">
        <w:rPr>
          <w:color w:val="000000" w:themeColor="text1"/>
          <w:lang w:val="vi-VN"/>
        </w:rPr>
        <w:t>Thông tin cho vận hành thị trường điện ngày tới</w:t>
      </w:r>
      <w:bookmarkEnd w:id="82"/>
      <w:bookmarkEnd w:id="84"/>
    </w:p>
    <w:p w14:paraId="64C3E9AB" w14:textId="3F74F331" w:rsidR="00C14397" w:rsidRPr="004E2105" w:rsidRDefault="00C14397" w:rsidP="00C14397">
      <w:pPr>
        <w:pStyle w:val="Heading3"/>
        <w:numPr>
          <w:ilvl w:val="0"/>
          <w:numId w:val="0"/>
        </w:numPr>
        <w:tabs>
          <w:tab w:val="left" w:pos="567"/>
        </w:tabs>
        <w:spacing w:line="340" w:lineRule="exact"/>
        <w:rPr>
          <w:b w:val="0"/>
          <w:color w:val="000000" w:themeColor="text1"/>
          <w:lang w:val="vi-VN"/>
        </w:rPr>
      </w:pPr>
      <w:bookmarkStart w:id="85" w:name="_Toc293303806"/>
      <w:bookmarkStart w:id="86" w:name="_Ref529894440"/>
      <w:bookmarkStart w:id="87" w:name="_Ref530826250"/>
      <w:bookmarkStart w:id="88" w:name="_Ref530826542"/>
      <w:bookmarkStart w:id="89" w:name="_Ref530830141"/>
      <w:bookmarkStart w:id="90" w:name="_Toc293303823"/>
      <w:r w:rsidRPr="004E2105">
        <w:rPr>
          <w:b w:val="0"/>
          <w:color w:val="000000" w:themeColor="text1"/>
          <w:lang w:val="vi-VN"/>
        </w:rPr>
        <w:tab/>
      </w:r>
      <w:r w:rsidR="00976C4D" w:rsidRPr="004E2105">
        <w:rPr>
          <w:b w:val="0"/>
          <w:color w:val="000000" w:themeColor="text1"/>
          <w:lang w:val="vi-VN"/>
        </w:rPr>
        <w:t xml:space="preserve">Trước 10h00 ngày D-1, Đơn vị vận hành hệ thống điện và thị trường điện có trách nhiệm xác định, tính toán và công bố các thông tin </w:t>
      </w:r>
      <w:r w:rsidR="00D22BAE" w:rsidRPr="004E2105">
        <w:rPr>
          <w:b w:val="0"/>
          <w:color w:val="000000" w:themeColor="text1"/>
          <w:lang w:val="vi-VN"/>
        </w:rPr>
        <w:t xml:space="preserve">cho vận hành thị trường </w:t>
      </w:r>
      <w:r w:rsidR="00D22BAE" w:rsidRPr="004E2105">
        <w:rPr>
          <w:b w:val="0"/>
          <w:color w:val="000000" w:themeColor="text1"/>
          <w:lang w:val="vi-VN"/>
        </w:rPr>
        <w:lastRenderedPageBreak/>
        <w:t xml:space="preserve">điện ngày tới theo quy định tại Điều </w:t>
      </w:r>
      <w:r w:rsidR="009C7971" w:rsidRPr="004E2105">
        <w:rPr>
          <w:b w:val="0"/>
          <w:color w:val="000000" w:themeColor="text1"/>
          <w:lang w:val="vi-VN"/>
        </w:rPr>
        <w:t>4</w:t>
      </w:r>
      <w:r w:rsidR="009C7971" w:rsidRPr="004E2105">
        <w:rPr>
          <w:b w:val="0"/>
          <w:color w:val="000000" w:themeColor="text1"/>
        </w:rPr>
        <w:t>6</w:t>
      </w:r>
      <w:r w:rsidR="009C7971" w:rsidRPr="004E2105">
        <w:rPr>
          <w:b w:val="0"/>
          <w:color w:val="000000" w:themeColor="text1"/>
          <w:lang w:val="vi-VN"/>
        </w:rPr>
        <w:t xml:space="preserve"> </w:t>
      </w:r>
      <w:r w:rsidR="00D22BAE" w:rsidRPr="004E2105">
        <w:rPr>
          <w:b w:val="0"/>
          <w:color w:val="000000" w:themeColor="text1"/>
          <w:lang w:val="vi-VN"/>
        </w:rPr>
        <w:t>Thông tư này.</w:t>
      </w:r>
      <w:bookmarkStart w:id="91" w:name="_Ref946795"/>
    </w:p>
    <w:p w14:paraId="71D88131" w14:textId="7828D4A3" w:rsidR="00976C4D" w:rsidRPr="004E2105" w:rsidRDefault="00976C4D" w:rsidP="00C14397">
      <w:pPr>
        <w:pStyle w:val="Heading3"/>
        <w:rPr>
          <w:bCs/>
          <w:color w:val="000000" w:themeColor="text1"/>
          <w:spacing w:val="-6"/>
          <w:lang w:val="vi-VN"/>
        </w:rPr>
      </w:pPr>
      <w:r w:rsidRPr="004E2105">
        <w:rPr>
          <w:color w:val="000000" w:themeColor="text1"/>
          <w:lang w:val="vi-VN"/>
        </w:rPr>
        <w:t>Thông số đầu vào phục vụ tính toán giới hạn công suất cho cụm các nhà máy sử dụng chung nguồn khí</w:t>
      </w:r>
      <w:bookmarkEnd w:id="91"/>
    </w:p>
    <w:p w14:paraId="19E13694" w14:textId="77777777" w:rsidR="00976C4D" w:rsidRPr="004E2105" w:rsidRDefault="00976C4D" w:rsidP="00C32B8C">
      <w:pPr>
        <w:pStyle w:val="Heading4"/>
        <w:spacing w:before="80" w:after="80"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Suất hao nhiệt của tổ máy nhiệt điện (HR) được xác định bằng suất hao nhiệt được thống nhất trong hợp đồng hoặc trong hồ sơ đàm phán hợp đồng mua bán điện và được điều chỉnh theo hệ số suy giảm hiệu suất. </w:t>
      </w:r>
    </w:p>
    <w:p w14:paraId="6FF79651" w14:textId="77777777" w:rsidR="00976C4D" w:rsidRPr="004E2105" w:rsidRDefault="00976C4D" w:rsidP="00C32B8C">
      <w:pPr>
        <w:pStyle w:val="Heading4"/>
        <w:numPr>
          <w:ilvl w:val="0"/>
          <w:numId w:val="0"/>
        </w:numPr>
        <w:spacing w:before="80" w:after="80" w:line="240" w:lineRule="auto"/>
        <w:ind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suất hao nhiệt trong hợp đồng là suất hao nhiệt bình quân cả đời dự án thì không phải điều chỉnh theo hệ số suy giảm hiệu suất. </w:t>
      </w:r>
    </w:p>
    <w:p w14:paraId="084E975E" w14:textId="77777777" w:rsidR="00976C4D" w:rsidRPr="004E2105" w:rsidRDefault="00976C4D" w:rsidP="00C32B8C">
      <w:pPr>
        <w:pStyle w:val="Heading4"/>
        <w:numPr>
          <w:ilvl w:val="0"/>
          <w:numId w:val="0"/>
        </w:numPr>
        <w:spacing w:before="80" w:after="80" w:line="240" w:lineRule="auto"/>
        <w:ind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trong hợp đồng hoặc hồ sơ đàm phán hợp đồng chỉ có đường đặc tính suất hao tại các mức tải thì suất hao nhiệt của các tổ máy được xác định tại mức tải tương ứng với sản lượng điện năng phát bình quân nhiều năm của nhà máy điện được quy định trong hợp đồng mua bán điện. </w:t>
      </w:r>
    </w:p>
    <w:p w14:paraId="4A11A107" w14:textId="77777777" w:rsidR="00976C4D" w:rsidRPr="004E2105" w:rsidRDefault="00976C4D" w:rsidP="00C32B8C">
      <w:pPr>
        <w:pStyle w:val="Heading4"/>
        <w:numPr>
          <w:ilvl w:val="0"/>
          <w:numId w:val="0"/>
        </w:numPr>
        <w:spacing w:before="80" w:after="80" w:line="240" w:lineRule="auto"/>
        <w:ind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tổ máy nhiệt điện không có số liệu suất hao nhiệt trong hợp đồng hoặc trong hồ sơ đàm phán hợp đồng mua bán điện, suất hao nhiệt của nhà máy điện đó được xác định bằng suất hao nhiệt của nhà máy điện chuẩn cùng nhóm theo công nghệ phát điện và công suất đặt, Đơn vị vận hành hệ thống điện và thị trường điện có trách nhiệm tính toán suất tiêu hao nhiệt của nhà máy điện chuẩn. </w:t>
      </w:r>
    </w:p>
    <w:p w14:paraId="215B6602" w14:textId="63C52F79" w:rsidR="00976C4D" w:rsidRPr="004E2105" w:rsidRDefault="00976C4D" w:rsidP="00C32B8C">
      <w:pPr>
        <w:pStyle w:val="Heading4"/>
        <w:spacing w:before="80" w:after="80"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Các thông số đầu vào khác được quy định tại Điều 1</w:t>
      </w:r>
      <w:r w:rsidR="00BA647C" w:rsidRPr="004E2105">
        <w:rPr>
          <w:rFonts w:ascii="Times New Roman" w:hAnsi="Times New Roman"/>
          <w:color w:val="000000" w:themeColor="text1"/>
          <w:lang w:val="vi-VN"/>
        </w:rPr>
        <w:t>3</w:t>
      </w:r>
      <w:r w:rsidRPr="004E2105">
        <w:rPr>
          <w:rFonts w:ascii="Times New Roman" w:hAnsi="Times New Roman"/>
          <w:color w:val="000000" w:themeColor="text1"/>
          <w:lang w:val="vi-VN"/>
        </w:rPr>
        <w:t xml:space="preserve"> </w:t>
      </w:r>
      <w:r w:rsidR="00821EFF" w:rsidRPr="004E2105">
        <w:rPr>
          <w:rFonts w:ascii="Times New Roman" w:hAnsi="Times New Roman"/>
          <w:color w:val="000000" w:themeColor="text1"/>
          <w:lang w:val="vi-VN"/>
        </w:rPr>
        <w:t>Phụ lục</w:t>
      </w:r>
      <w:r w:rsidRPr="004E2105">
        <w:rPr>
          <w:rFonts w:ascii="Times New Roman" w:hAnsi="Times New Roman"/>
          <w:color w:val="000000" w:themeColor="text1"/>
          <w:lang w:val="vi-VN"/>
        </w:rPr>
        <w:t xml:space="preserve"> này. </w:t>
      </w:r>
    </w:p>
    <w:p w14:paraId="4A6513BF" w14:textId="6FBE3462" w:rsidR="00976C4D" w:rsidRPr="004E2105" w:rsidRDefault="00976C4D" w:rsidP="00C14397">
      <w:pPr>
        <w:pStyle w:val="Heading3"/>
        <w:rPr>
          <w:color w:val="000000" w:themeColor="text1"/>
          <w:lang w:val="vi-VN"/>
        </w:rPr>
      </w:pPr>
      <w:bookmarkStart w:id="92" w:name="_Ref80024061"/>
      <w:bookmarkStart w:id="93" w:name="_Ref530744013"/>
      <w:r w:rsidRPr="004E2105">
        <w:rPr>
          <w:color w:val="000000" w:themeColor="text1"/>
          <w:lang w:val="vi-VN"/>
        </w:rPr>
        <w:t xml:space="preserve">Tính toán giới hạn công suất từng chu kỳ cho cụm các nhà máy </w:t>
      </w:r>
      <w:r w:rsidR="00275E3E" w:rsidRPr="004E2105">
        <w:rPr>
          <w:color w:val="000000" w:themeColor="text1"/>
          <w:lang w:val="vi-VN"/>
        </w:rPr>
        <w:t>nhiệt điện</w:t>
      </w:r>
      <w:r w:rsidRPr="004E2105">
        <w:rPr>
          <w:color w:val="000000" w:themeColor="text1"/>
          <w:lang w:val="vi-VN"/>
        </w:rPr>
        <w:t xml:space="preserve"> bị giới hạn nhiên liệu khí</w:t>
      </w:r>
      <w:bookmarkEnd w:id="92"/>
      <w:r w:rsidRPr="004E2105">
        <w:rPr>
          <w:color w:val="000000" w:themeColor="text1"/>
          <w:lang w:val="vi-VN"/>
        </w:rPr>
        <w:t>.</w:t>
      </w:r>
      <w:bookmarkEnd w:id="93"/>
    </w:p>
    <w:p w14:paraId="22B368FF" w14:textId="705D1A53" w:rsidR="00976C4D" w:rsidRPr="004E2105" w:rsidRDefault="00976C4D" w:rsidP="00C32B8C">
      <w:pPr>
        <w:pStyle w:val="Heading4"/>
        <w:keepNext w:val="0"/>
        <w:adjustRightInd/>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H</w:t>
      </w:r>
      <w:r w:rsidR="00F05089">
        <w:rPr>
          <w:rFonts w:ascii="Times New Roman" w:hAnsi="Times New Roman"/>
          <w:color w:val="000000" w:themeColor="text1"/>
        </w:rPr>
        <w:t>ằ</w:t>
      </w:r>
      <w:r w:rsidRPr="004E2105">
        <w:rPr>
          <w:rFonts w:ascii="Times New Roman" w:hAnsi="Times New Roman"/>
          <w:color w:val="000000" w:themeColor="text1"/>
          <w:lang w:val="vi-VN"/>
        </w:rPr>
        <w:t>ng năm, Đơn vị vận hành hệ thống điện và thị trường điện có trách nhiệm tính toán giá trị suất hao khí trung bình cho cụm các nhà máy sử dụng chung nguồn khí trên cơ sở sản lượng điện sản xuất và sản lượng khí tiêu thụ thực tế của các nhà máy trong năm N-1 để phục vụ tính toán quy đổi giới hạn công suất của cụm các nhà máy sử dụng chung nguồn khí trong lập lịch huy động.</w:t>
      </w:r>
    </w:p>
    <w:p w14:paraId="57CFB39C" w14:textId="77777777"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Đơn vị vận hành hệ thống điện và thị trường điện có trách nhiệm cập nhật ràng buộc giới hạn khí để mô phỏng tính toán giới hạn công suất từng chu kỳ cho cụm các nhà máy tuabin khí sử dụng chung nguồn khí bị giới hạn nhiên liệu khí, trong đó:</w:t>
      </w:r>
    </w:p>
    <w:p w14:paraId="562A519F" w14:textId="77777777" w:rsidR="00976C4D" w:rsidRPr="004E2105" w:rsidRDefault="00976C4D" w:rsidP="00C32B8C">
      <w:pPr>
        <w:pStyle w:val="Heading6"/>
        <w:ind w:firstLine="567"/>
        <w:rPr>
          <w:rFonts w:ascii="Times New Roman" w:hAnsi="Times New Roman"/>
          <w:color w:val="000000" w:themeColor="text1"/>
          <w:lang w:val="vi-VN"/>
        </w:rPr>
      </w:pPr>
      <w:r w:rsidRPr="004E2105">
        <w:rPr>
          <w:rFonts w:ascii="Times New Roman" w:hAnsi="Times New Roman"/>
          <w:color w:val="000000" w:themeColor="text1"/>
          <w:lang w:val="vi-VN"/>
        </w:rPr>
        <w:t>Trường hợp tổng lượng khí dự kiến tiêu thụ ngày tới của các tổ máy theo kết quả của phần mềm lập lịch huy động thấp hơn</w:t>
      </w:r>
      <w:r w:rsidRPr="004E2105">
        <w:rPr>
          <w:rFonts w:ascii="Times New Roman" w:eastAsia="PMingLiU" w:hAnsi="Times New Roman"/>
          <w:color w:val="000000" w:themeColor="text1"/>
          <w:lang w:val="vi-VN"/>
        </w:rPr>
        <w:t xml:space="preserve"> giới hạn </w:t>
      </w:r>
      <w:r w:rsidRPr="004E2105">
        <w:rPr>
          <w:rFonts w:ascii="Times New Roman" w:hAnsi="Times New Roman"/>
          <w:color w:val="000000" w:themeColor="text1"/>
          <w:lang w:val="vi-VN"/>
        </w:rPr>
        <w:t xml:space="preserve">khí ngày: Giới hạn </w:t>
      </w:r>
      <w:r w:rsidRPr="004E2105">
        <w:rPr>
          <w:rFonts w:ascii="Times New Roman" w:eastAsia="PMingLiU" w:hAnsi="Times New Roman"/>
          <w:color w:val="000000" w:themeColor="text1"/>
          <w:lang w:val="vi-VN"/>
        </w:rPr>
        <w:t xml:space="preserve">công suất từng chu kỳ </w:t>
      </w:r>
      <w:r w:rsidRPr="004E2105">
        <w:rPr>
          <w:rFonts w:ascii="Times New Roman" w:hAnsi="Times New Roman"/>
          <w:color w:val="000000" w:themeColor="text1"/>
          <w:lang w:val="vi-VN"/>
        </w:rPr>
        <w:t xml:space="preserve">được xác định bằng giới hạn khả năng cấp khí theo từng chu kỳ quy đổi ra giới hạn công suất theo suất hao nhiệt trung bình của </w:t>
      </w:r>
      <w:r w:rsidRPr="004E2105">
        <w:rPr>
          <w:rFonts w:ascii="Times New Roman" w:eastAsia="PMingLiU" w:hAnsi="Times New Roman"/>
          <w:color w:val="000000" w:themeColor="text1"/>
          <w:lang w:val="vi-VN"/>
        </w:rPr>
        <w:t xml:space="preserve">cụm các nhà máy </w:t>
      </w:r>
      <w:r w:rsidRPr="004E2105">
        <w:rPr>
          <w:rFonts w:ascii="Times New Roman" w:hAnsi="Times New Roman"/>
          <w:color w:val="000000" w:themeColor="text1"/>
          <w:lang w:val="vi-VN"/>
        </w:rPr>
        <w:t>điện sử dụng chung nguồn khí;</w:t>
      </w:r>
    </w:p>
    <w:p w14:paraId="308A1475" w14:textId="76042330" w:rsidR="00976C4D" w:rsidRPr="004E2105" w:rsidRDefault="00976C4D" w:rsidP="00C32B8C">
      <w:pPr>
        <w:pStyle w:val="Heading6"/>
        <w:spacing w:before="0"/>
        <w:ind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tổng lượng khí dự kiến tiêu thụ </w:t>
      </w:r>
      <w:r w:rsidRPr="004E2105">
        <w:rPr>
          <w:rFonts w:ascii="Times New Roman" w:eastAsia="PMingLiU" w:hAnsi="Times New Roman"/>
          <w:bCs/>
          <w:color w:val="000000" w:themeColor="text1"/>
          <w:szCs w:val="26"/>
          <w:lang w:val="vi-VN"/>
        </w:rPr>
        <w:t xml:space="preserve">ngày </w:t>
      </w:r>
      <w:r w:rsidRPr="004E2105">
        <w:rPr>
          <w:rFonts w:ascii="Times New Roman" w:hAnsi="Times New Roman"/>
          <w:color w:val="000000" w:themeColor="text1"/>
          <w:lang w:val="vi-VN"/>
        </w:rPr>
        <w:t>tới</w:t>
      </w:r>
      <w:r w:rsidRPr="004E2105">
        <w:rPr>
          <w:rFonts w:ascii="Times New Roman" w:eastAsia="PMingLiU" w:hAnsi="Times New Roman"/>
          <w:bCs/>
          <w:color w:val="000000" w:themeColor="text1"/>
          <w:szCs w:val="26"/>
          <w:lang w:val="vi-VN"/>
        </w:rPr>
        <w:t xml:space="preserve"> của các tổ máy </w:t>
      </w:r>
      <w:r w:rsidRPr="004E2105">
        <w:rPr>
          <w:rFonts w:ascii="Times New Roman" w:hAnsi="Times New Roman"/>
          <w:color w:val="000000" w:themeColor="text1"/>
          <w:lang w:val="vi-VN"/>
        </w:rPr>
        <w:t>theo kết quả của phần mềm lập lịch huy động đạt giới hạn khí ngày: Giới hạn công suất từng chu kỳ giao dịch ngày D của cụm nhà máy điện sử dụng chung nguồn khí  được tính bằng tổng công suất dự kiến huy động từng chu kỳ giao dịch của các tổ máy sử dụng chung nguồn nhiên liệu khí.</w:t>
      </w:r>
    </w:p>
    <w:p w14:paraId="3C3FA239" w14:textId="17C6E51A"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Trong trường hợp bình thường giới hạn công suất từng chu kỳ giao dịch của cụm các nhà máy </w:t>
      </w:r>
      <w:r w:rsidR="00EE575A" w:rsidRPr="004E2105">
        <w:rPr>
          <w:rFonts w:ascii="Times New Roman" w:hAnsi="Times New Roman"/>
          <w:color w:val="000000" w:themeColor="text1"/>
          <w:lang w:val="vi-VN"/>
        </w:rPr>
        <w:t>nhiệt điện</w:t>
      </w:r>
      <w:r w:rsidRPr="004E2105">
        <w:rPr>
          <w:rFonts w:ascii="Times New Roman" w:hAnsi="Times New Roman"/>
          <w:color w:val="000000" w:themeColor="text1"/>
          <w:lang w:val="vi-VN"/>
        </w:rPr>
        <w:t xml:space="preserve"> bị giới hạn sản lượng bởi khí được tính toán theo </w:t>
      </w:r>
      <w:r w:rsidRPr="004E2105">
        <w:rPr>
          <w:rFonts w:ascii="Times New Roman" w:hAnsi="Times New Roman"/>
          <w:color w:val="000000" w:themeColor="text1"/>
          <w:lang w:val="vi-VN"/>
        </w:rPr>
        <w:lastRenderedPageBreak/>
        <w:t>trình tự tính toán tại khoản 1 Điều này.</w:t>
      </w:r>
    </w:p>
    <w:p w14:paraId="703F36C0" w14:textId="65F22E84"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có giới hạn khí từng chu kỳ giao dịch theo yêu cầu của </w:t>
      </w:r>
      <w:r w:rsidR="00B14C7D" w:rsidRPr="004E2105">
        <w:rPr>
          <w:rFonts w:ascii="Times New Roman" w:hAnsi="Times New Roman"/>
          <w:color w:val="000000" w:themeColor="text1"/>
          <w:lang w:val="vi-VN"/>
        </w:rPr>
        <w:t>Đơn vị cấp khí</w:t>
      </w:r>
      <w:r w:rsidRPr="004E2105">
        <w:rPr>
          <w:rFonts w:ascii="Times New Roman" w:hAnsi="Times New Roman"/>
          <w:color w:val="000000" w:themeColor="text1"/>
          <w:lang w:val="vi-VN"/>
        </w:rPr>
        <w:t xml:space="preserve"> cho từng cụm nhà máy điện cụ thể, Đơn vị vận hành hệ thống điện và thị trường điện có trách nhiệm cập nhật giới hạn khí từng chu kỳ giao dịch này như một ràng buộc trong việc tính toán lập biểu đồ của các nhà máy điện ngoài thị trường điện cũng như tính toán lập lịch huy động ngày tới của các tổ máy trong thị trường điện. Đơn vị phát điện có trách nhiệm phối hợp cung cấp thông tin xác nhận về tình trạng thiếu nguồn nhiên liệu khí cung cấp cho nhà máy điện tuabin khí.</w:t>
      </w:r>
    </w:p>
    <w:p w14:paraId="44245FFB" w14:textId="77777777" w:rsidR="00976C4D" w:rsidRPr="004E2105" w:rsidRDefault="00976C4D" w:rsidP="00C14397">
      <w:pPr>
        <w:pStyle w:val="Heading3"/>
        <w:rPr>
          <w:color w:val="000000" w:themeColor="text1"/>
        </w:rPr>
      </w:pPr>
      <w:bookmarkStart w:id="94" w:name="_Ref531133763"/>
      <w:r w:rsidRPr="004E2105">
        <w:rPr>
          <w:color w:val="000000" w:themeColor="text1"/>
        </w:rPr>
        <w:t>Bản chào giá</w:t>
      </w:r>
      <w:bookmarkEnd w:id="85"/>
      <w:bookmarkEnd w:id="86"/>
      <w:bookmarkEnd w:id="87"/>
      <w:bookmarkEnd w:id="88"/>
      <w:bookmarkEnd w:id="89"/>
      <w:bookmarkEnd w:id="94"/>
    </w:p>
    <w:p w14:paraId="5707EC62" w14:textId="299EBC9F" w:rsidR="00976C4D" w:rsidRPr="004E2105" w:rsidRDefault="00AF0CFA" w:rsidP="00C32B8C">
      <w:pPr>
        <w:widowControl w:val="0"/>
        <w:spacing w:before="120" w:after="120"/>
        <w:ind w:firstLine="567"/>
        <w:jc w:val="both"/>
        <w:outlineLvl w:val="4"/>
        <w:rPr>
          <w:rFonts w:eastAsia="PMingLiU"/>
          <w:bCs/>
          <w:iCs/>
          <w:color w:val="000000" w:themeColor="text1"/>
          <w:sz w:val="28"/>
          <w:szCs w:val="28"/>
        </w:rPr>
      </w:pPr>
      <w:r w:rsidRPr="004E2105">
        <w:rPr>
          <w:rFonts w:eastAsia="PMingLiU"/>
          <w:bCs/>
          <w:iCs/>
          <w:color w:val="000000" w:themeColor="text1"/>
          <w:sz w:val="28"/>
          <w:szCs w:val="28"/>
        </w:rPr>
        <w:t xml:space="preserve">Bản chào giá </w:t>
      </w:r>
      <w:r w:rsidR="001B7E01" w:rsidRPr="004E2105">
        <w:rPr>
          <w:rFonts w:eastAsia="PMingLiU"/>
          <w:bCs/>
          <w:iCs/>
          <w:color w:val="000000" w:themeColor="text1"/>
          <w:sz w:val="28"/>
          <w:szCs w:val="28"/>
        </w:rPr>
        <w:t xml:space="preserve">của nhà máy điện </w:t>
      </w:r>
      <w:r w:rsidRPr="004E2105">
        <w:rPr>
          <w:rFonts w:eastAsia="PMingLiU"/>
          <w:bCs/>
          <w:iCs/>
          <w:color w:val="000000" w:themeColor="text1"/>
          <w:sz w:val="28"/>
          <w:szCs w:val="28"/>
        </w:rPr>
        <w:t xml:space="preserve">tuân </w:t>
      </w:r>
      <w:r w:rsidR="0013387A" w:rsidRPr="004E2105">
        <w:rPr>
          <w:rFonts w:eastAsia="PMingLiU"/>
          <w:bCs/>
          <w:iCs/>
          <w:color w:val="000000" w:themeColor="text1"/>
          <w:sz w:val="28"/>
          <w:szCs w:val="28"/>
        </w:rPr>
        <w:t xml:space="preserve">thủ </w:t>
      </w:r>
      <w:r w:rsidRPr="004E2105">
        <w:rPr>
          <w:rFonts w:eastAsia="PMingLiU"/>
          <w:bCs/>
          <w:iCs/>
          <w:color w:val="000000" w:themeColor="text1"/>
          <w:sz w:val="28"/>
          <w:szCs w:val="28"/>
        </w:rPr>
        <w:t>theo quy định tại</w:t>
      </w:r>
      <w:r w:rsidR="009C7971" w:rsidRPr="004E2105">
        <w:rPr>
          <w:rFonts w:eastAsia="PMingLiU"/>
          <w:bCs/>
          <w:iCs/>
          <w:color w:val="000000" w:themeColor="text1"/>
          <w:sz w:val="28"/>
          <w:szCs w:val="28"/>
        </w:rPr>
        <w:t xml:space="preserve"> Điều 47 và</w:t>
      </w:r>
      <w:r w:rsidRPr="004E2105">
        <w:rPr>
          <w:rFonts w:eastAsia="PMingLiU"/>
          <w:bCs/>
          <w:iCs/>
          <w:color w:val="000000" w:themeColor="text1"/>
          <w:sz w:val="28"/>
          <w:szCs w:val="28"/>
        </w:rPr>
        <w:t xml:space="preserve"> Điều 4</w:t>
      </w:r>
      <w:r w:rsidR="007F637A" w:rsidRPr="004E2105">
        <w:rPr>
          <w:rFonts w:eastAsia="PMingLiU"/>
          <w:bCs/>
          <w:iCs/>
          <w:color w:val="000000" w:themeColor="text1"/>
          <w:sz w:val="28"/>
          <w:szCs w:val="28"/>
        </w:rPr>
        <w:t>8</w:t>
      </w:r>
      <w:r w:rsidRPr="004E2105">
        <w:rPr>
          <w:rFonts w:eastAsia="PMingLiU"/>
          <w:bCs/>
          <w:iCs/>
          <w:color w:val="000000" w:themeColor="text1"/>
          <w:sz w:val="28"/>
          <w:szCs w:val="28"/>
        </w:rPr>
        <w:t xml:space="preserve"> Thông tư này.</w:t>
      </w:r>
    </w:p>
    <w:p w14:paraId="66044CA2" w14:textId="77777777" w:rsidR="00976C4D" w:rsidRPr="004E2105" w:rsidRDefault="00976C4D" w:rsidP="00C14397">
      <w:pPr>
        <w:pStyle w:val="Heading3"/>
        <w:rPr>
          <w:color w:val="000000" w:themeColor="text1"/>
        </w:rPr>
      </w:pPr>
      <w:r w:rsidRPr="004E2105">
        <w:rPr>
          <w:color w:val="000000" w:themeColor="text1"/>
        </w:rPr>
        <w:t>Sửa đổi bản chào giá</w:t>
      </w:r>
    </w:p>
    <w:p w14:paraId="2DC54042" w14:textId="15B9C8BA" w:rsidR="00397837" w:rsidRPr="004E2105" w:rsidRDefault="00397837" w:rsidP="00C32B8C">
      <w:pPr>
        <w:widowControl w:val="0"/>
        <w:spacing w:before="120" w:after="120"/>
        <w:ind w:firstLine="567"/>
        <w:jc w:val="both"/>
        <w:outlineLvl w:val="4"/>
        <w:rPr>
          <w:rFonts w:eastAsia="PMingLiU"/>
          <w:bCs/>
          <w:iCs/>
          <w:color w:val="000000" w:themeColor="text1"/>
          <w:sz w:val="28"/>
          <w:szCs w:val="28"/>
        </w:rPr>
      </w:pPr>
      <w:r w:rsidRPr="004E2105">
        <w:rPr>
          <w:rFonts w:eastAsia="PMingLiU"/>
          <w:bCs/>
          <w:iCs/>
          <w:color w:val="000000" w:themeColor="text1"/>
          <w:sz w:val="28"/>
          <w:szCs w:val="28"/>
        </w:rPr>
        <w:t>Việc sửa đổi bản chào giá tuân</w:t>
      </w:r>
      <w:r w:rsidR="0013387A" w:rsidRPr="004E2105">
        <w:rPr>
          <w:rFonts w:eastAsia="PMingLiU"/>
          <w:bCs/>
          <w:iCs/>
          <w:color w:val="000000" w:themeColor="text1"/>
          <w:sz w:val="28"/>
          <w:szCs w:val="28"/>
        </w:rPr>
        <w:t xml:space="preserve"> thủ</w:t>
      </w:r>
      <w:r w:rsidRPr="004E2105">
        <w:rPr>
          <w:rFonts w:eastAsia="PMingLiU"/>
          <w:bCs/>
          <w:iCs/>
          <w:color w:val="000000" w:themeColor="text1"/>
          <w:sz w:val="28"/>
          <w:szCs w:val="28"/>
        </w:rPr>
        <w:t xml:space="preserve"> theo quy định tại Điều 4</w:t>
      </w:r>
      <w:r w:rsidR="007F637A" w:rsidRPr="004E2105">
        <w:rPr>
          <w:rFonts w:eastAsia="PMingLiU"/>
          <w:bCs/>
          <w:iCs/>
          <w:color w:val="000000" w:themeColor="text1"/>
          <w:sz w:val="28"/>
          <w:szCs w:val="28"/>
        </w:rPr>
        <w:t>9</w:t>
      </w:r>
      <w:r w:rsidRPr="004E2105">
        <w:rPr>
          <w:rFonts w:eastAsia="PMingLiU"/>
          <w:bCs/>
          <w:iCs/>
          <w:color w:val="000000" w:themeColor="text1"/>
          <w:sz w:val="28"/>
          <w:szCs w:val="28"/>
        </w:rPr>
        <w:t xml:space="preserve"> Thông tư này.</w:t>
      </w:r>
    </w:p>
    <w:p w14:paraId="4BC8BF88" w14:textId="77777777" w:rsidR="00976C4D" w:rsidRPr="004E2105" w:rsidRDefault="00976C4D" w:rsidP="00C14397">
      <w:pPr>
        <w:pStyle w:val="Heading3"/>
        <w:rPr>
          <w:color w:val="000000" w:themeColor="text1"/>
        </w:rPr>
      </w:pPr>
      <w:r w:rsidRPr="004E2105">
        <w:rPr>
          <w:color w:val="000000" w:themeColor="text1"/>
        </w:rPr>
        <w:t>Chào giá nhóm nhà máy thuỷ điện bậc thang</w:t>
      </w:r>
    </w:p>
    <w:p w14:paraId="1AFF95F5" w14:textId="0C65E7CE" w:rsidR="00D76DBD" w:rsidRPr="004E2105" w:rsidRDefault="00D76DBD" w:rsidP="00C32B8C">
      <w:pPr>
        <w:widowControl w:val="0"/>
        <w:spacing w:before="120" w:after="120"/>
        <w:ind w:firstLine="567"/>
        <w:jc w:val="both"/>
        <w:outlineLvl w:val="4"/>
        <w:rPr>
          <w:rFonts w:eastAsia="PMingLiU"/>
          <w:bCs/>
          <w:iCs/>
          <w:color w:val="000000" w:themeColor="text1"/>
          <w:sz w:val="28"/>
          <w:szCs w:val="28"/>
        </w:rPr>
      </w:pPr>
      <w:r w:rsidRPr="004E2105">
        <w:rPr>
          <w:rFonts w:eastAsia="PMingLiU"/>
          <w:bCs/>
          <w:iCs/>
          <w:color w:val="000000" w:themeColor="text1"/>
          <w:sz w:val="28"/>
          <w:szCs w:val="28"/>
        </w:rPr>
        <w:t xml:space="preserve">Bản chào giá của nhóm nhà máy thủy điện bậc thang tuân </w:t>
      </w:r>
      <w:r w:rsidR="0013387A" w:rsidRPr="004E2105">
        <w:rPr>
          <w:rFonts w:eastAsia="PMingLiU"/>
          <w:bCs/>
          <w:iCs/>
          <w:color w:val="000000" w:themeColor="text1"/>
          <w:sz w:val="28"/>
          <w:szCs w:val="28"/>
        </w:rPr>
        <w:t xml:space="preserve">thủ </w:t>
      </w:r>
      <w:r w:rsidRPr="004E2105">
        <w:rPr>
          <w:rFonts w:eastAsia="PMingLiU"/>
          <w:bCs/>
          <w:iCs/>
          <w:color w:val="000000" w:themeColor="text1"/>
          <w:sz w:val="28"/>
          <w:szCs w:val="28"/>
        </w:rPr>
        <w:t xml:space="preserve">theo quy định tại Điều </w:t>
      </w:r>
      <w:r w:rsidR="007F637A" w:rsidRPr="004E2105">
        <w:rPr>
          <w:rFonts w:eastAsia="PMingLiU"/>
          <w:bCs/>
          <w:iCs/>
          <w:color w:val="000000" w:themeColor="text1"/>
          <w:sz w:val="28"/>
          <w:szCs w:val="28"/>
        </w:rPr>
        <w:t>50</w:t>
      </w:r>
      <w:r w:rsidRPr="004E2105">
        <w:rPr>
          <w:rFonts w:eastAsia="PMingLiU"/>
          <w:bCs/>
          <w:iCs/>
          <w:color w:val="000000" w:themeColor="text1"/>
          <w:sz w:val="28"/>
          <w:szCs w:val="28"/>
        </w:rPr>
        <w:t xml:space="preserve"> Thông tư này.</w:t>
      </w:r>
    </w:p>
    <w:p w14:paraId="099A3B1F" w14:textId="337E8646" w:rsidR="00976C4D" w:rsidRPr="004E2105" w:rsidRDefault="00976C4D" w:rsidP="00C14397">
      <w:pPr>
        <w:pStyle w:val="Heading3"/>
        <w:rPr>
          <w:color w:val="000000" w:themeColor="text1"/>
        </w:rPr>
      </w:pPr>
      <w:r w:rsidRPr="004E2105">
        <w:rPr>
          <w:color w:val="000000" w:themeColor="text1"/>
        </w:rPr>
        <w:t xml:space="preserve">Xử lý trong trường hợp hồ chứa của nhà máy thuỷ điện </w:t>
      </w:r>
      <w:r w:rsidR="0093177F" w:rsidRPr="004E2105">
        <w:rPr>
          <w:bCs/>
          <w:iCs/>
          <w:color w:val="000000" w:themeColor="text1"/>
        </w:rPr>
        <w:t>thấp hơn</w:t>
      </w:r>
      <w:r w:rsidRPr="004E2105">
        <w:rPr>
          <w:color w:val="000000" w:themeColor="text1"/>
        </w:rPr>
        <w:t xml:space="preserve"> </w:t>
      </w:r>
      <w:r w:rsidR="00752844" w:rsidRPr="004E2105">
        <w:rPr>
          <w:color w:val="000000" w:themeColor="text1"/>
        </w:rPr>
        <w:t>mực nước</w:t>
      </w:r>
      <w:r w:rsidRPr="004E2105">
        <w:rPr>
          <w:color w:val="000000" w:themeColor="text1"/>
        </w:rPr>
        <w:t xml:space="preserve"> giới hạn tuần</w:t>
      </w:r>
    </w:p>
    <w:p w14:paraId="7CDADA64" w14:textId="655C2592" w:rsidR="00976C4D" w:rsidRPr="004E2105" w:rsidRDefault="00976C4D" w:rsidP="00C32B8C">
      <w:pPr>
        <w:pStyle w:val="Heading4"/>
        <w:keepNext w:val="0"/>
        <w:numPr>
          <w:ilvl w:val="3"/>
          <w:numId w:val="11"/>
        </w:numPr>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Đơn vị vận hành hệ thống điện và thị trường điện có trách nhiệm cảnh báo nhà máy điện </w:t>
      </w:r>
      <w:r w:rsidR="008B7700" w:rsidRPr="004E2105">
        <w:rPr>
          <w:rFonts w:ascii="Times New Roman" w:hAnsi="Times New Roman"/>
          <w:color w:val="000000" w:themeColor="text1"/>
        </w:rPr>
        <w:t>có hồ chứa thấp hơn</w:t>
      </w:r>
      <w:r w:rsidRPr="004E2105">
        <w:rPr>
          <w:rFonts w:ascii="Times New Roman" w:hAnsi="Times New Roman"/>
          <w:color w:val="000000" w:themeColor="text1"/>
          <w:lang w:val="vi-VN"/>
        </w:rPr>
        <w:t xml:space="preserve"> </w:t>
      </w:r>
      <w:r w:rsidR="00752844" w:rsidRPr="004E2105">
        <w:rPr>
          <w:rFonts w:ascii="Times New Roman" w:hAnsi="Times New Roman"/>
          <w:color w:val="000000" w:themeColor="text1"/>
          <w:lang w:val="vi-VN"/>
        </w:rPr>
        <w:t>mực nước</w:t>
      </w:r>
      <w:r w:rsidRPr="004E2105">
        <w:rPr>
          <w:rFonts w:ascii="Times New Roman" w:hAnsi="Times New Roman"/>
          <w:color w:val="000000" w:themeColor="text1"/>
          <w:lang w:val="vi-VN"/>
        </w:rPr>
        <w:t xml:space="preserve"> giới hạn tuần, nhà máy điện có trách nhiệm điều chỉnh giá chào trong các ngày tiếp theo để </w:t>
      </w:r>
      <w:r w:rsidR="002D41EA" w:rsidRPr="004E2105">
        <w:rPr>
          <w:rFonts w:ascii="Times New Roman" w:hAnsi="Times New Roman"/>
          <w:color w:val="000000" w:themeColor="text1"/>
          <w:lang w:val="vi-VN"/>
        </w:rPr>
        <w:t>bảo đảm</w:t>
      </w:r>
      <w:r w:rsidRPr="004E2105">
        <w:rPr>
          <w:rFonts w:ascii="Times New Roman" w:hAnsi="Times New Roman"/>
          <w:color w:val="000000" w:themeColor="text1"/>
          <w:lang w:val="vi-VN"/>
        </w:rPr>
        <w:t xml:space="preserve"> không </w:t>
      </w:r>
      <w:r w:rsidR="008B7700" w:rsidRPr="004E2105">
        <w:rPr>
          <w:rFonts w:ascii="Times New Roman" w:hAnsi="Times New Roman"/>
          <w:color w:val="000000" w:themeColor="text1"/>
        </w:rPr>
        <w:t>thấp hơn</w:t>
      </w:r>
      <w:r w:rsidRPr="004E2105">
        <w:rPr>
          <w:rFonts w:ascii="Times New Roman" w:hAnsi="Times New Roman"/>
          <w:color w:val="000000" w:themeColor="text1"/>
          <w:lang w:val="vi-VN"/>
        </w:rPr>
        <w:t xml:space="preserve"> </w:t>
      </w:r>
      <w:r w:rsidR="00752844" w:rsidRPr="004E2105">
        <w:rPr>
          <w:rFonts w:ascii="Times New Roman" w:hAnsi="Times New Roman"/>
          <w:color w:val="000000" w:themeColor="text1"/>
          <w:lang w:val="vi-VN"/>
        </w:rPr>
        <w:t>mực nước</w:t>
      </w:r>
      <w:r w:rsidRPr="004E2105">
        <w:rPr>
          <w:rFonts w:ascii="Times New Roman" w:hAnsi="Times New Roman"/>
          <w:color w:val="000000" w:themeColor="text1"/>
          <w:lang w:val="vi-VN"/>
        </w:rPr>
        <w:t xml:space="preserve"> giới hạn tuần tiếp theo.</w:t>
      </w:r>
    </w:p>
    <w:p w14:paraId="72F92F21" w14:textId="1ED7BE0D" w:rsidR="00976C4D" w:rsidRPr="004E2105" w:rsidRDefault="009C7971"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lang w:val="vi-VN"/>
        </w:rPr>
        <w:t xml:space="preserve">Trường hợp nhà máy thủy điện có 02 tuần liên tiếp thấp hơn mực nước giới hạn; nhà máy thủy điện có 01 tuần thấp hơn </w:t>
      </w:r>
      <w:r w:rsidR="00FE2B96" w:rsidRPr="004E2105">
        <w:rPr>
          <w:rFonts w:ascii="Times New Roman" w:hAnsi="Times New Roman"/>
          <w:color w:val="000000" w:themeColor="text1"/>
          <w:lang w:val="vi-VN"/>
        </w:rPr>
        <w:t>mực nước</w:t>
      </w:r>
      <w:r w:rsidRPr="004E2105">
        <w:rPr>
          <w:rFonts w:ascii="Times New Roman" w:hAnsi="Times New Roman"/>
          <w:color w:val="000000" w:themeColor="text1"/>
          <w:lang w:val="vi-VN"/>
        </w:rPr>
        <w:t xml:space="preserve"> giới hạn tuần và tỷ lệ dự phòng điện năng miền của tuần nhỏ hơn 5%; nhà máy thủy điện có 01 tuần thấp hơn </w:t>
      </w:r>
      <w:r w:rsidR="00FE2B96" w:rsidRPr="004E2105">
        <w:rPr>
          <w:rFonts w:ascii="Times New Roman" w:hAnsi="Times New Roman"/>
          <w:color w:val="000000" w:themeColor="text1"/>
          <w:lang w:val="vi-VN"/>
        </w:rPr>
        <w:t>mực nước</w:t>
      </w:r>
      <w:r w:rsidRPr="004E2105">
        <w:rPr>
          <w:rFonts w:ascii="Times New Roman" w:hAnsi="Times New Roman"/>
          <w:color w:val="000000" w:themeColor="text1"/>
          <w:lang w:val="vi-VN"/>
        </w:rPr>
        <w:t xml:space="preserve"> giới hạn tuần và thấp hơn cận trên của khoảng mực nước để điều hành các hồ trong mùa cạn (nếu có) của Quy trình vận hành liên hồ chứa; nhà máy thủy điện có 01 tuần thấp hơn </w:t>
      </w:r>
      <w:r w:rsidR="00FE2B96" w:rsidRPr="004E2105">
        <w:rPr>
          <w:rFonts w:ascii="Times New Roman" w:hAnsi="Times New Roman"/>
          <w:color w:val="000000" w:themeColor="text1"/>
          <w:lang w:val="vi-VN"/>
        </w:rPr>
        <w:t>mực nước</w:t>
      </w:r>
      <w:r w:rsidRPr="004E2105">
        <w:rPr>
          <w:rFonts w:ascii="Times New Roman" w:hAnsi="Times New Roman"/>
          <w:color w:val="000000" w:themeColor="text1"/>
          <w:lang w:val="vi-VN"/>
        </w:rPr>
        <w:t xml:space="preserve"> giới hạn tuần và thấp hơn </w:t>
      </w:r>
      <w:r w:rsidR="00FE2B96" w:rsidRPr="004E2105">
        <w:rPr>
          <w:rFonts w:ascii="Times New Roman" w:hAnsi="Times New Roman"/>
          <w:color w:val="000000" w:themeColor="text1"/>
          <w:lang w:val="vi-VN"/>
        </w:rPr>
        <w:t>mực nước</w:t>
      </w:r>
      <w:r w:rsidRPr="004E2105">
        <w:rPr>
          <w:rFonts w:ascii="Times New Roman" w:hAnsi="Times New Roman"/>
          <w:color w:val="000000" w:themeColor="text1"/>
          <w:lang w:val="vi-VN"/>
        </w:rPr>
        <w:t xml:space="preserve"> tối thiểu hoặc cận dưới của khoảng mực nước để điều hành các hồ trong mùa cạn của Quy trình vận hành liên hồ chứa; Đơn vị vận hành hệ thống điện và thị trường điện lập lịch huy động nhà máy điện này căn cứ theo bản chào giá trong những trường hợp đặc biệt được quy định tại điểm b, và điểm c khoản 2 Điều 47 Thông tư</w:t>
      </w:r>
      <w:r w:rsidR="00976C4D" w:rsidRPr="004E2105">
        <w:rPr>
          <w:rFonts w:ascii="Times New Roman" w:hAnsi="Times New Roman"/>
          <w:color w:val="000000" w:themeColor="text1"/>
          <w:lang w:val="vi-VN"/>
        </w:rPr>
        <w:t>.</w:t>
      </w:r>
    </w:p>
    <w:p w14:paraId="5C91E81E" w14:textId="22726BE5"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Khi đã </w:t>
      </w:r>
      <w:r w:rsidR="002D41EA" w:rsidRPr="004E2105">
        <w:rPr>
          <w:rFonts w:ascii="Times New Roman" w:hAnsi="Times New Roman"/>
          <w:color w:val="000000" w:themeColor="text1"/>
          <w:lang w:val="vi-VN"/>
        </w:rPr>
        <w:t>bảo đảm</w:t>
      </w:r>
      <w:r w:rsidRPr="004E2105">
        <w:rPr>
          <w:rFonts w:ascii="Times New Roman" w:hAnsi="Times New Roman"/>
          <w:color w:val="000000" w:themeColor="text1"/>
          <w:lang w:val="vi-VN"/>
        </w:rPr>
        <w:t xml:space="preserve"> không </w:t>
      </w:r>
      <w:r w:rsidR="008B7700" w:rsidRPr="004E2105">
        <w:rPr>
          <w:rFonts w:ascii="Times New Roman" w:hAnsi="Times New Roman"/>
          <w:color w:val="000000" w:themeColor="text1"/>
          <w:lang w:val="vi-VN"/>
        </w:rPr>
        <w:t>thấp hơn</w:t>
      </w:r>
      <w:r w:rsidRPr="004E2105">
        <w:rPr>
          <w:rFonts w:ascii="Times New Roman" w:hAnsi="Times New Roman"/>
          <w:color w:val="000000" w:themeColor="text1"/>
          <w:lang w:val="vi-VN"/>
        </w:rPr>
        <w:t xml:space="preserve"> </w:t>
      </w:r>
      <w:r w:rsidR="00752844" w:rsidRPr="004E2105">
        <w:rPr>
          <w:rFonts w:ascii="Times New Roman" w:hAnsi="Times New Roman"/>
          <w:color w:val="000000" w:themeColor="text1"/>
          <w:lang w:val="vi-VN"/>
        </w:rPr>
        <w:t>mực nước</w:t>
      </w:r>
      <w:r w:rsidRPr="004E2105">
        <w:rPr>
          <w:rFonts w:ascii="Times New Roman" w:hAnsi="Times New Roman"/>
          <w:color w:val="000000" w:themeColor="text1"/>
          <w:lang w:val="vi-VN"/>
        </w:rPr>
        <w:t xml:space="preserve"> giới hạn tuần, nhà máy thuỷ điện tiếp tục chào giá vào tuần tiếp theo.</w:t>
      </w:r>
    </w:p>
    <w:p w14:paraId="6482ACB9" w14:textId="5223B863"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Trước 10h00 thứ Hai h</w:t>
      </w:r>
      <w:r w:rsidR="00F05089">
        <w:rPr>
          <w:rFonts w:ascii="Times New Roman" w:hAnsi="Times New Roman"/>
          <w:color w:val="000000" w:themeColor="text1"/>
        </w:rPr>
        <w:t>ằ</w:t>
      </w:r>
      <w:r w:rsidRPr="004E2105">
        <w:rPr>
          <w:rFonts w:ascii="Times New Roman" w:hAnsi="Times New Roman"/>
          <w:color w:val="000000" w:themeColor="text1"/>
          <w:lang w:val="vi-VN"/>
        </w:rPr>
        <w:t xml:space="preserve">ng tuần, Đơn vị vận hành hệ thống điện và thị trường điện có trách nhiệm thông báo về việc lập lịch huy động từ thứ Ba cho đơn vị phát điện và đơn vị mua điện trong các trường hợp sau: </w:t>
      </w:r>
    </w:p>
    <w:p w14:paraId="04292FA5" w14:textId="061C8D4D" w:rsidR="00976C4D" w:rsidRPr="004E2105" w:rsidRDefault="00163E62" w:rsidP="00C32B8C">
      <w:pPr>
        <w:spacing w:before="120" w:after="120"/>
        <w:ind w:firstLine="567"/>
        <w:jc w:val="both"/>
        <w:rPr>
          <w:color w:val="000000" w:themeColor="text1"/>
          <w:szCs w:val="28"/>
          <w:lang w:val="vi-VN"/>
        </w:rPr>
      </w:pPr>
      <w:r w:rsidRPr="004E2105">
        <w:rPr>
          <w:color w:val="000000" w:themeColor="text1"/>
          <w:sz w:val="28"/>
          <w:szCs w:val="28"/>
          <w:lang w:val="vi-VN"/>
        </w:rPr>
        <w:lastRenderedPageBreak/>
        <w:t xml:space="preserve">a) </w:t>
      </w:r>
      <w:r w:rsidR="00976C4D" w:rsidRPr="004E2105">
        <w:rPr>
          <w:color w:val="000000" w:themeColor="text1"/>
          <w:sz w:val="28"/>
          <w:szCs w:val="28"/>
          <w:lang w:val="vi-VN"/>
        </w:rPr>
        <w:t xml:space="preserve">Nhà máy </w:t>
      </w:r>
      <w:r w:rsidR="008B7700" w:rsidRPr="004E2105">
        <w:rPr>
          <w:color w:val="000000" w:themeColor="text1"/>
          <w:sz w:val="28"/>
          <w:szCs w:val="28"/>
          <w:lang w:val="vi-VN"/>
        </w:rPr>
        <w:t>có mực nước hồ chứa thấp hơn</w:t>
      </w:r>
      <w:r w:rsidR="00976C4D" w:rsidRPr="004E2105">
        <w:rPr>
          <w:color w:val="000000" w:themeColor="text1"/>
          <w:sz w:val="28"/>
          <w:szCs w:val="28"/>
          <w:lang w:val="vi-VN"/>
        </w:rPr>
        <w:t xml:space="preserve"> </w:t>
      </w:r>
      <w:r w:rsidR="00752844" w:rsidRPr="004E2105">
        <w:rPr>
          <w:color w:val="000000" w:themeColor="text1"/>
          <w:sz w:val="28"/>
          <w:szCs w:val="28"/>
          <w:lang w:val="vi-VN"/>
        </w:rPr>
        <w:t>mực nước</w:t>
      </w:r>
      <w:r w:rsidR="00976C4D" w:rsidRPr="004E2105">
        <w:rPr>
          <w:color w:val="000000" w:themeColor="text1"/>
          <w:sz w:val="28"/>
          <w:szCs w:val="28"/>
          <w:lang w:val="vi-VN"/>
        </w:rPr>
        <w:t xml:space="preserve"> </w:t>
      </w:r>
      <w:r w:rsidR="008B7700" w:rsidRPr="004E2105">
        <w:rPr>
          <w:color w:val="000000" w:themeColor="text1"/>
          <w:sz w:val="28"/>
          <w:szCs w:val="28"/>
          <w:lang w:val="vi-VN"/>
        </w:rPr>
        <w:t>giới hạn</w:t>
      </w:r>
      <w:r w:rsidR="00976C4D" w:rsidRPr="004E2105">
        <w:rPr>
          <w:color w:val="000000" w:themeColor="text1"/>
          <w:sz w:val="28"/>
          <w:szCs w:val="28"/>
          <w:lang w:val="vi-VN"/>
        </w:rPr>
        <w:t xml:space="preserve"> tuần đầu tiên, nhà máy </w:t>
      </w:r>
      <w:r w:rsidR="008B7700" w:rsidRPr="004E2105">
        <w:rPr>
          <w:color w:val="000000" w:themeColor="text1"/>
          <w:sz w:val="28"/>
          <w:szCs w:val="28"/>
          <w:lang w:val="vi-VN"/>
        </w:rPr>
        <w:t>có mực nước hồ chứa thấp hơn</w:t>
      </w:r>
      <w:r w:rsidR="00976C4D" w:rsidRPr="004E2105">
        <w:rPr>
          <w:color w:val="000000" w:themeColor="text1"/>
          <w:sz w:val="28"/>
          <w:szCs w:val="28"/>
          <w:lang w:val="vi-VN"/>
        </w:rPr>
        <w:t xml:space="preserve"> </w:t>
      </w:r>
      <w:r w:rsidR="00752844" w:rsidRPr="004E2105">
        <w:rPr>
          <w:color w:val="000000" w:themeColor="text1"/>
          <w:sz w:val="28"/>
          <w:szCs w:val="28"/>
          <w:lang w:val="vi-VN"/>
        </w:rPr>
        <w:t>mực nước</w:t>
      </w:r>
      <w:r w:rsidR="008B7700" w:rsidRPr="004E2105">
        <w:rPr>
          <w:color w:val="000000" w:themeColor="text1"/>
          <w:sz w:val="28"/>
          <w:szCs w:val="28"/>
          <w:lang w:val="vi-VN"/>
        </w:rPr>
        <w:t xml:space="preserve"> giới hạn</w:t>
      </w:r>
      <w:r w:rsidR="00976C4D" w:rsidRPr="004E2105">
        <w:rPr>
          <w:color w:val="000000" w:themeColor="text1"/>
          <w:sz w:val="28"/>
          <w:szCs w:val="28"/>
          <w:lang w:val="vi-VN"/>
        </w:rPr>
        <w:t xml:space="preserve"> tuần thứ hai; </w:t>
      </w:r>
    </w:p>
    <w:p w14:paraId="3B1578C6" w14:textId="1A35DFBE" w:rsidR="00976C4D" w:rsidRPr="004E2105" w:rsidRDefault="00163E62" w:rsidP="00C32B8C">
      <w:pPr>
        <w:spacing w:before="120" w:after="120"/>
        <w:ind w:firstLine="567"/>
        <w:rPr>
          <w:color w:val="000000" w:themeColor="text1"/>
          <w:szCs w:val="28"/>
          <w:lang w:val="vi-VN"/>
        </w:rPr>
      </w:pPr>
      <w:r w:rsidRPr="004E2105">
        <w:rPr>
          <w:color w:val="000000" w:themeColor="text1"/>
          <w:sz w:val="28"/>
          <w:szCs w:val="28"/>
          <w:lang w:val="vi-VN"/>
        </w:rPr>
        <w:t xml:space="preserve">b) </w:t>
      </w:r>
      <w:r w:rsidR="00752844" w:rsidRPr="004E2105">
        <w:rPr>
          <w:color w:val="000000" w:themeColor="text1"/>
          <w:sz w:val="28"/>
          <w:szCs w:val="28"/>
          <w:lang w:val="vi-VN"/>
        </w:rPr>
        <w:t>Mực nước</w:t>
      </w:r>
      <w:r w:rsidR="00976C4D" w:rsidRPr="004E2105">
        <w:rPr>
          <w:color w:val="000000" w:themeColor="text1"/>
          <w:sz w:val="28"/>
          <w:szCs w:val="28"/>
          <w:lang w:val="vi-VN"/>
        </w:rPr>
        <w:t xml:space="preserve"> hồ chứa của nhà máy đã về </w:t>
      </w:r>
      <w:r w:rsidR="00752844" w:rsidRPr="004E2105">
        <w:rPr>
          <w:color w:val="000000" w:themeColor="text1"/>
          <w:sz w:val="28"/>
          <w:szCs w:val="28"/>
          <w:lang w:val="vi-VN"/>
        </w:rPr>
        <w:t>mực nước</w:t>
      </w:r>
      <w:r w:rsidR="00976C4D" w:rsidRPr="004E2105">
        <w:rPr>
          <w:color w:val="000000" w:themeColor="text1"/>
          <w:sz w:val="28"/>
          <w:szCs w:val="28"/>
          <w:lang w:val="vi-VN"/>
        </w:rPr>
        <w:t xml:space="preserve"> giới hạn tuần, nhà máy được chào giá.</w:t>
      </w:r>
    </w:p>
    <w:p w14:paraId="41C727BC" w14:textId="77777777" w:rsidR="00976C4D" w:rsidRPr="004E2105" w:rsidRDefault="00976C4D" w:rsidP="00C14397">
      <w:pPr>
        <w:pStyle w:val="Heading3"/>
        <w:rPr>
          <w:color w:val="000000" w:themeColor="text1"/>
        </w:rPr>
      </w:pPr>
      <w:bookmarkStart w:id="95" w:name="_Ref530826366"/>
      <w:bookmarkStart w:id="96" w:name="_Ref530826445"/>
      <w:r w:rsidRPr="004E2105">
        <w:rPr>
          <w:color w:val="000000" w:themeColor="text1"/>
        </w:rPr>
        <w:t>Nộp bản chào giá</w:t>
      </w:r>
      <w:bookmarkEnd w:id="95"/>
      <w:bookmarkEnd w:id="96"/>
    </w:p>
    <w:p w14:paraId="14DA99C7" w14:textId="47FA4F8D" w:rsidR="00CA5B42" w:rsidRPr="004E2105" w:rsidRDefault="00CA5B42" w:rsidP="00C32B8C">
      <w:pPr>
        <w:widowControl w:val="0"/>
        <w:spacing w:before="120" w:after="120"/>
        <w:ind w:firstLine="567"/>
        <w:jc w:val="both"/>
        <w:outlineLvl w:val="4"/>
        <w:rPr>
          <w:rFonts w:eastAsia="PMingLiU"/>
          <w:bCs/>
          <w:iCs/>
          <w:color w:val="000000" w:themeColor="text1"/>
          <w:sz w:val="28"/>
          <w:szCs w:val="28"/>
        </w:rPr>
      </w:pPr>
      <w:r w:rsidRPr="004E2105">
        <w:rPr>
          <w:rFonts w:eastAsia="PMingLiU"/>
          <w:bCs/>
          <w:iCs/>
          <w:color w:val="000000" w:themeColor="text1"/>
          <w:sz w:val="28"/>
          <w:szCs w:val="28"/>
        </w:rPr>
        <w:t xml:space="preserve">Đơn vị chào giá có trách nhiệm nộp bản chào giá qua hệ thống thông tin thị trường điện theo quy định tại Điều </w:t>
      </w:r>
      <w:r w:rsidR="007F637A" w:rsidRPr="004E2105">
        <w:rPr>
          <w:rFonts w:eastAsia="PMingLiU"/>
          <w:bCs/>
          <w:iCs/>
          <w:color w:val="000000" w:themeColor="text1"/>
          <w:sz w:val="28"/>
          <w:szCs w:val="28"/>
        </w:rPr>
        <w:t>51</w:t>
      </w:r>
      <w:r w:rsidRPr="004E2105">
        <w:rPr>
          <w:rFonts w:eastAsia="PMingLiU"/>
          <w:bCs/>
          <w:iCs/>
          <w:color w:val="000000" w:themeColor="text1"/>
          <w:sz w:val="28"/>
          <w:szCs w:val="28"/>
        </w:rPr>
        <w:t xml:space="preserve"> Thông tư này.</w:t>
      </w:r>
    </w:p>
    <w:p w14:paraId="4595D51A" w14:textId="77777777" w:rsidR="00976C4D" w:rsidRPr="004E2105" w:rsidRDefault="00976C4D" w:rsidP="00C14397">
      <w:pPr>
        <w:pStyle w:val="Heading3"/>
        <w:rPr>
          <w:color w:val="000000" w:themeColor="text1"/>
        </w:rPr>
      </w:pPr>
      <w:r w:rsidRPr="004E2105">
        <w:rPr>
          <w:color w:val="000000" w:themeColor="text1"/>
        </w:rPr>
        <w:t>Kiểm tra tính hợp lệ của bản chào giá</w:t>
      </w:r>
    </w:p>
    <w:p w14:paraId="2A80F29E" w14:textId="7E3D5AAD" w:rsidR="00603A27" w:rsidRPr="004E2105" w:rsidRDefault="00A0071E" w:rsidP="00C32B8C">
      <w:pPr>
        <w:ind w:firstLine="567"/>
        <w:jc w:val="both"/>
        <w:rPr>
          <w:color w:val="000000" w:themeColor="text1"/>
          <w:lang w:val="vi-VN"/>
        </w:rPr>
      </w:pPr>
      <w:r w:rsidRPr="004E2105">
        <w:rPr>
          <w:rFonts w:eastAsia="PMingLiU"/>
          <w:bCs/>
          <w:iCs/>
          <w:color w:val="000000" w:themeColor="text1"/>
          <w:sz w:val="28"/>
          <w:szCs w:val="28"/>
        </w:rPr>
        <w:t xml:space="preserve">Đơn vị </w:t>
      </w:r>
      <w:r w:rsidR="00C33692" w:rsidRPr="004E2105">
        <w:rPr>
          <w:color w:val="000000" w:themeColor="text1"/>
          <w:sz w:val="28"/>
          <w:szCs w:val="28"/>
          <w:lang w:val="vi-VN"/>
        </w:rPr>
        <w:t xml:space="preserve">vận hành hệ thống điện và thị trường điện có trách nhiệm kiểm tra tính hợp lệ của bản chào giá </w:t>
      </w:r>
      <w:r w:rsidR="00C33692" w:rsidRPr="004E2105">
        <w:rPr>
          <w:color w:val="000000" w:themeColor="text1"/>
          <w:sz w:val="28"/>
          <w:szCs w:val="28"/>
        </w:rPr>
        <w:t xml:space="preserve">và thông báo cho đơn vị chào giá, đơn vị </w:t>
      </w:r>
      <w:r w:rsidRPr="004E2105">
        <w:rPr>
          <w:rFonts w:eastAsia="PMingLiU"/>
          <w:bCs/>
          <w:iCs/>
          <w:color w:val="000000" w:themeColor="text1"/>
          <w:sz w:val="28"/>
          <w:szCs w:val="28"/>
        </w:rPr>
        <w:t xml:space="preserve">chào giá có trách nhiệm </w:t>
      </w:r>
      <w:r w:rsidR="00C33692" w:rsidRPr="004E2105">
        <w:rPr>
          <w:color w:val="000000" w:themeColor="text1"/>
          <w:sz w:val="28"/>
          <w:szCs w:val="28"/>
          <w:lang w:val="vi-VN"/>
        </w:rPr>
        <w:t xml:space="preserve">sửa đổi và nộp lại bản chào giá </w:t>
      </w:r>
      <w:r w:rsidRPr="004E2105">
        <w:rPr>
          <w:rFonts w:eastAsia="PMingLiU"/>
          <w:bCs/>
          <w:iCs/>
          <w:color w:val="000000" w:themeColor="text1"/>
          <w:sz w:val="28"/>
          <w:szCs w:val="28"/>
        </w:rPr>
        <w:t xml:space="preserve">theo quy định tại Điều </w:t>
      </w:r>
      <w:r w:rsidR="007F637A" w:rsidRPr="004E2105">
        <w:rPr>
          <w:rFonts w:eastAsia="PMingLiU"/>
          <w:bCs/>
          <w:iCs/>
          <w:color w:val="000000" w:themeColor="text1"/>
          <w:sz w:val="28"/>
          <w:szCs w:val="28"/>
        </w:rPr>
        <w:t>52</w:t>
      </w:r>
      <w:r w:rsidRPr="004E2105">
        <w:rPr>
          <w:rFonts w:eastAsia="PMingLiU"/>
          <w:bCs/>
          <w:iCs/>
          <w:color w:val="000000" w:themeColor="text1"/>
          <w:sz w:val="28"/>
          <w:szCs w:val="28"/>
        </w:rPr>
        <w:t xml:space="preserve"> Thông tư này.</w:t>
      </w:r>
    </w:p>
    <w:p w14:paraId="3CD694D3" w14:textId="77777777" w:rsidR="00976C4D" w:rsidRPr="004E2105" w:rsidRDefault="00976C4D" w:rsidP="00C14397">
      <w:pPr>
        <w:pStyle w:val="Heading3"/>
        <w:rPr>
          <w:color w:val="000000" w:themeColor="text1"/>
        </w:rPr>
      </w:pPr>
      <w:bookmarkStart w:id="97" w:name="_Toc293303809"/>
      <w:bookmarkStart w:id="98" w:name="_Ref2240658"/>
      <w:r w:rsidRPr="004E2105">
        <w:rPr>
          <w:color w:val="000000" w:themeColor="text1"/>
        </w:rPr>
        <w:t>Bản chào giá lập lịch</w:t>
      </w:r>
      <w:bookmarkEnd w:id="97"/>
      <w:bookmarkEnd w:id="98"/>
    </w:p>
    <w:p w14:paraId="0778BDB9" w14:textId="65A3E0E4" w:rsidR="00603A27" w:rsidRPr="004E2105" w:rsidRDefault="00522795" w:rsidP="004E2105">
      <w:pPr>
        <w:ind w:firstLine="567"/>
        <w:jc w:val="both"/>
        <w:rPr>
          <w:bCs/>
          <w:iCs/>
          <w:color w:val="000000" w:themeColor="text1"/>
        </w:rPr>
      </w:pPr>
      <w:r w:rsidRPr="004E2105">
        <w:rPr>
          <w:bCs/>
          <w:iCs/>
          <w:color w:val="000000" w:themeColor="text1"/>
          <w:sz w:val="28"/>
        </w:rPr>
        <w:t>Bản chào giá lập lịch của nhà máy điện được sử dụng cho việc lập lịch huy động ngày tới và lập lịch huy động trong ngày tuân thủ theo quy định tại Điều 5</w:t>
      </w:r>
      <w:r w:rsidR="009C7971" w:rsidRPr="004E2105">
        <w:rPr>
          <w:bCs/>
          <w:iCs/>
          <w:color w:val="000000" w:themeColor="text1"/>
          <w:sz w:val="28"/>
        </w:rPr>
        <w:t>3</w:t>
      </w:r>
      <w:r w:rsidRPr="004E2105">
        <w:rPr>
          <w:bCs/>
          <w:iCs/>
          <w:color w:val="000000" w:themeColor="text1"/>
          <w:sz w:val="28"/>
        </w:rPr>
        <w:t xml:space="preserve"> Thông tư này</w:t>
      </w:r>
      <w:r w:rsidR="009C7971" w:rsidRPr="004E2105">
        <w:rPr>
          <w:bCs/>
          <w:iCs/>
          <w:color w:val="000000" w:themeColor="text1"/>
          <w:sz w:val="28"/>
        </w:rPr>
        <w:t>.</w:t>
      </w:r>
    </w:p>
    <w:p w14:paraId="6FBEBF38" w14:textId="77777777" w:rsidR="00976C4D" w:rsidRPr="004E2105" w:rsidRDefault="00976C4D" w:rsidP="00C14397">
      <w:pPr>
        <w:pStyle w:val="Heading3"/>
        <w:rPr>
          <w:color w:val="000000" w:themeColor="text1"/>
        </w:rPr>
      </w:pPr>
      <w:bookmarkStart w:id="99" w:name="_Ref3241752"/>
      <w:bookmarkStart w:id="100" w:name="_Toc259171392"/>
      <w:bookmarkStart w:id="101" w:name="_Toc293303825"/>
      <w:bookmarkEnd w:id="83"/>
      <w:bookmarkEnd w:id="90"/>
      <w:r w:rsidRPr="004E2105">
        <w:rPr>
          <w:color w:val="000000" w:themeColor="text1"/>
        </w:rPr>
        <w:t>Số liệu sử dụng cho lập lịch huy động ngày tới</w:t>
      </w:r>
      <w:bookmarkEnd w:id="99"/>
    </w:p>
    <w:p w14:paraId="139B83E1" w14:textId="7B47E413" w:rsidR="00976C4D" w:rsidRPr="004E2105" w:rsidRDefault="00976C4D" w:rsidP="00C32B8C">
      <w:pPr>
        <w:pStyle w:val="1Content"/>
        <w:widowControl w:val="0"/>
        <w:spacing w:line="240" w:lineRule="auto"/>
        <w:ind w:firstLine="567"/>
        <w:rPr>
          <w:color w:val="000000" w:themeColor="text1"/>
          <w:szCs w:val="28"/>
          <w:lang w:val="vi-VN"/>
        </w:rPr>
      </w:pPr>
      <w:r w:rsidRPr="004E2105">
        <w:rPr>
          <w:color w:val="000000" w:themeColor="text1"/>
          <w:szCs w:val="28"/>
          <w:lang w:val="vi-VN"/>
        </w:rPr>
        <w:t xml:space="preserve">Đơn vị vận hành hệ thống điện và thị trường điện có trách nhiệm sử dụng các số liệu để lập lịch huy động ngày tới </w:t>
      </w:r>
      <w:r w:rsidR="00941930" w:rsidRPr="004E2105">
        <w:rPr>
          <w:color w:val="000000" w:themeColor="text1"/>
          <w:szCs w:val="28"/>
          <w:lang w:val="en-US"/>
        </w:rPr>
        <w:t xml:space="preserve">theo quy định tại Điều </w:t>
      </w:r>
      <w:r w:rsidR="00B3556B" w:rsidRPr="004E2105">
        <w:rPr>
          <w:color w:val="000000" w:themeColor="text1"/>
          <w:szCs w:val="28"/>
          <w:lang w:val="en-US"/>
        </w:rPr>
        <w:t>5</w:t>
      </w:r>
      <w:r w:rsidR="009C7971" w:rsidRPr="004E2105">
        <w:rPr>
          <w:color w:val="000000" w:themeColor="text1"/>
          <w:szCs w:val="28"/>
          <w:lang w:val="en-US"/>
        </w:rPr>
        <w:t>4</w:t>
      </w:r>
      <w:r w:rsidR="00B3556B" w:rsidRPr="004E2105">
        <w:rPr>
          <w:color w:val="000000" w:themeColor="text1"/>
          <w:szCs w:val="28"/>
          <w:lang w:val="en-US"/>
        </w:rPr>
        <w:t xml:space="preserve"> </w:t>
      </w:r>
      <w:r w:rsidR="00941930" w:rsidRPr="004E2105">
        <w:rPr>
          <w:color w:val="000000" w:themeColor="text1"/>
          <w:szCs w:val="28"/>
          <w:lang w:val="en-US"/>
        </w:rPr>
        <w:t>Thông tư này.</w:t>
      </w:r>
      <w:r w:rsidRPr="004E2105">
        <w:rPr>
          <w:color w:val="000000" w:themeColor="text1"/>
          <w:szCs w:val="28"/>
          <w:lang w:val="vi-VN"/>
        </w:rPr>
        <w:t xml:space="preserve"> </w:t>
      </w:r>
    </w:p>
    <w:p w14:paraId="501F1459" w14:textId="3BCA4DAD" w:rsidR="00976C4D" w:rsidRPr="004E2105" w:rsidRDefault="00976C4D" w:rsidP="00C14397">
      <w:pPr>
        <w:pStyle w:val="Heading3"/>
        <w:rPr>
          <w:color w:val="000000" w:themeColor="text1"/>
          <w:lang w:val="vi-VN"/>
        </w:rPr>
      </w:pPr>
      <w:bookmarkStart w:id="102" w:name="_Ref530831257"/>
      <w:r w:rsidRPr="004E2105">
        <w:rPr>
          <w:color w:val="000000" w:themeColor="text1"/>
          <w:lang w:val="vi-VN"/>
        </w:rPr>
        <w:t>Lập lịch huy động ngày tới</w:t>
      </w:r>
      <w:bookmarkEnd w:id="100"/>
      <w:bookmarkEnd w:id="101"/>
      <w:bookmarkEnd w:id="102"/>
    </w:p>
    <w:p w14:paraId="6B60EBF0" w14:textId="79D24A1C" w:rsidR="007F5793" w:rsidRPr="004E2105" w:rsidRDefault="007F5793" w:rsidP="00C32B8C">
      <w:pPr>
        <w:pStyle w:val="Heading4"/>
        <w:keepNext w:val="0"/>
        <w:spacing w:line="240" w:lineRule="auto"/>
        <w:ind w:left="0" w:firstLine="567"/>
        <w:rPr>
          <w:rFonts w:ascii="Times New Roman" w:hAnsi="Times New Roman"/>
          <w:color w:val="000000" w:themeColor="text1"/>
          <w:lang w:val="vi-VN"/>
        </w:rPr>
      </w:pPr>
      <w:bookmarkStart w:id="103" w:name="_Toc259171393"/>
      <w:bookmarkStart w:id="104" w:name="_Toc293303826"/>
      <w:bookmarkStart w:id="105" w:name="_Ref529895104"/>
      <w:bookmarkStart w:id="106" w:name="_Ref529895189"/>
      <w:bookmarkStart w:id="107" w:name="_Ref529895308"/>
      <w:bookmarkStart w:id="108" w:name="_Ref529895320"/>
      <w:r w:rsidRPr="004E2105">
        <w:rPr>
          <w:rFonts w:ascii="Times New Roman" w:hAnsi="Times New Roman"/>
          <w:color w:val="000000" w:themeColor="text1"/>
          <w:lang w:val="vi-VN"/>
        </w:rPr>
        <w:t>Đơn vị vận hành hệ thống điện và thị trường điện có trách nhiệm lập lịch huy động ngày tới theo quy định tại Điều 5</w:t>
      </w:r>
      <w:r w:rsidR="007F637A" w:rsidRPr="004E2105">
        <w:rPr>
          <w:rFonts w:ascii="Times New Roman" w:hAnsi="Times New Roman"/>
          <w:color w:val="000000" w:themeColor="text1"/>
          <w:lang w:val="vi-VN"/>
        </w:rPr>
        <w:t>5</w:t>
      </w:r>
      <w:r w:rsidRPr="004E2105">
        <w:rPr>
          <w:rFonts w:ascii="Times New Roman" w:hAnsi="Times New Roman"/>
          <w:color w:val="000000" w:themeColor="text1"/>
          <w:lang w:val="vi-VN"/>
        </w:rPr>
        <w:t xml:space="preserve"> Thông tư này và khoản 2, 3 Điều này.</w:t>
      </w:r>
    </w:p>
    <w:p w14:paraId="445DF746" w14:textId="77777777"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eastAsia="ko-KR"/>
        </w:rPr>
      </w:pPr>
      <w:r w:rsidRPr="004E2105">
        <w:rPr>
          <w:rFonts w:ascii="Times New Roman" w:hAnsi="Times New Roman"/>
          <w:color w:val="000000" w:themeColor="text1"/>
          <w:lang w:val="vi-VN" w:eastAsia="ko-KR"/>
        </w:rPr>
        <w:t>Lập lịch huy động ngày tới trong trường hợp vi phạm giới hạn nhiên liệu khí</w:t>
      </w:r>
    </w:p>
    <w:p w14:paraId="63E40348" w14:textId="46467FE9" w:rsidR="00976C4D" w:rsidRPr="004E2105" w:rsidRDefault="00976C4D" w:rsidP="00C32B8C">
      <w:pPr>
        <w:widowControl w:val="0"/>
        <w:tabs>
          <w:tab w:val="left" w:pos="993"/>
        </w:tabs>
        <w:spacing w:before="120" w:after="120"/>
        <w:ind w:firstLine="567"/>
        <w:jc w:val="both"/>
        <w:rPr>
          <w:color w:val="000000" w:themeColor="text1"/>
          <w:sz w:val="28"/>
          <w:szCs w:val="28"/>
          <w:lang w:val="vi-VN" w:eastAsia="ko-KR"/>
        </w:rPr>
      </w:pPr>
      <w:r w:rsidRPr="004E2105">
        <w:rPr>
          <w:color w:val="000000" w:themeColor="text1"/>
          <w:sz w:val="28"/>
          <w:szCs w:val="28"/>
          <w:lang w:val="vi-VN" w:eastAsia="ko-KR"/>
        </w:rPr>
        <w:t>Đơn vị vận hành hệ thống điện và thị trường điện có trách nhiệm tính toán giới hạn công suất từng chu kỳ cho cụm các nhà máy tuabin khí sử dụng chung nguồn nhiên liệu khí bị giới hạn do khả năng cấp khí. Trường hợp do vi phạm giới hạn nhiê</w:t>
      </w:r>
      <w:r w:rsidR="00FE2B96" w:rsidRPr="004E2105">
        <w:rPr>
          <w:color w:val="000000" w:themeColor="text1"/>
          <w:sz w:val="28"/>
          <w:szCs w:val="28"/>
          <w:lang w:eastAsia="ko-KR"/>
        </w:rPr>
        <w:t>n</w:t>
      </w:r>
      <w:r w:rsidRPr="004E2105">
        <w:rPr>
          <w:color w:val="000000" w:themeColor="text1"/>
          <w:sz w:val="28"/>
          <w:szCs w:val="28"/>
          <w:lang w:val="vi-VN" w:eastAsia="ko-KR"/>
        </w:rPr>
        <w:t xml:space="preserve"> liệu khí dẫn đến công suất huy động thấp hơn công suất phát ổn định thấp nhất của tổ máy thì thực hiện ngừng các tổ máy tuabin khí theo thứ tự giá biến đổi từ cao đến thấp cho đến khi </w:t>
      </w:r>
      <w:r w:rsidR="002D41EA" w:rsidRPr="004E2105">
        <w:rPr>
          <w:color w:val="000000" w:themeColor="text1"/>
          <w:sz w:val="28"/>
          <w:szCs w:val="28"/>
          <w:lang w:val="vi-VN" w:eastAsia="ko-KR"/>
        </w:rPr>
        <w:t>bảo đảm</w:t>
      </w:r>
      <w:r w:rsidRPr="004E2105">
        <w:rPr>
          <w:color w:val="000000" w:themeColor="text1"/>
          <w:sz w:val="28"/>
          <w:szCs w:val="28"/>
          <w:lang w:val="vi-VN" w:eastAsia="ko-KR"/>
        </w:rPr>
        <w:t xml:space="preserve"> không còn tổ máy vi phạm công suất phát ổn định thấp nhất của tổ máy và không vượt khả năng cấp khí</w:t>
      </w:r>
      <w:r w:rsidRPr="004E2105">
        <w:rPr>
          <w:rFonts w:eastAsia="Calibri"/>
          <w:color w:val="000000" w:themeColor="text1"/>
          <w:sz w:val="28"/>
          <w:szCs w:val="28"/>
          <w:lang w:val="vi-VN" w:eastAsia="ko-KR"/>
        </w:rPr>
        <w:t>.</w:t>
      </w:r>
    </w:p>
    <w:p w14:paraId="3D5ECC9B" w14:textId="2F8211E7"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Đơn vị vận hành hệ thống điện và thị trường điện có trách nhiệm xác định công suất cho dịch vụ </w:t>
      </w:r>
      <w:r w:rsidR="005944E3"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của các tổ máy phát điện theo các bước tại </w:t>
      </w:r>
      <w:r w:rsidR="00941930" w:rsidRPr="004E2105">
        <w:rPr>
          <w:rFonts w:ascii="Times New Roman" w:hAnsi="Times New Roman"/>
          <w:color w:val="000000" w:themeColor="text1"/>
          <w:lang w:val="vi-VN"/>
        </w:rPr>
        <w:t>Điều 9</w:t>
      </w:r>
      <w:r w:rsidRPr="004E2105">
        <w:rPr>
          <w:rFonts w:ascii="Times New Roman" w:hAnsi="Times New Roman"/>
          <w:color w:val="000000" w:themeColor="text1"/>
          <w:lang w:val="vi-VN"/>
        </w:rPr>
        <w:t xml:space="preserve"> </w:t>
      </w:r>
      <w:r w:rsidR="00821EFF" w:rsidRPr="004E2105">
        <w:rPr>
          <w:rFonts w:ascii="Times New Roman" w:hAnsi="Times New Roman"/>
          <w:color w:val="000000" w:themeColor="text1"/>
          <w:lang w:val="vi-VN"/>
        </w:rPr>
        <w:t>Phụ lục</w:t>
      </w:r>
      <w:r w:rsidRPr="004E2105">
        <w:rPr>
          <w:rFonts w:ascii="Times New Roman" w:hAnsi="Times New Roman"/>
          <w:color w:val="000000" w:themeColor="text1"/>
          <w:lang w:val="vi-VN"/>
        </w:rPr>
        <w:t xml:space="preserve"> này cho từng chu kỳ giao dịch của ngày tới.</w:t>
      </w:r>
    </w:p>
    <w:p w14:paraId="78DC1BEA" w14:textId="77777777" w:rsidR="00976C4D" w:rsidRPr="004E2105" w:rsidRDefault="00976C4D" w:rsidP="00C14397">
      <w:pPr>
        <w:pStyle w:val="Heading3"/>
        <w:rPr>
          <w:color w:val="000000" w:themeColor="text1"/>
          <w:lang w:val="vi-VN"/>
        </w:rPr>
      </w:pPr>
      <w:bookmarkStart w:id="109" w:name="_Ref533581458"/>
      <w:bookmarkStart w:id="110" w:name="_Ref530831375"/>
      <w:r w:rsidRPr="004E2105">
        <w:rPr>
          <w:color w:val="000000" w:themeColor="text1"/>
          <w:lang w:val="vi-VN"/>
        </w:rPr>
        <w:t>Xác định tình trạng thiếu khí trong lập lịch huy động ngày tới</w:t>
      </w:r>
      <w:bookmarkEnd w:id="109"/>
    </w:p>
    <w:p w14:paraId="2F27D665" w14:textId="77777777"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Xác định tổng lượng khí cấp ngày tới cho sản xuất điện của cụm khí (</w:t>
      </w:r>
      <m:oMath>
        <m:sSub>
          <m:sSubPr>
            <m:ctrlPr>
              <w:rPr>
                <w:rFonts w:ascii="Cambria Math" w:hAnsi="Cambria Math"/>
                <w:i/>
                <w:color w:val="000000" w:themeColor="text1"/>
              </w:rPr>
            </m:ctrlPr>
          </m:sSubPr>
          <m:e>
            <m:r>
              <w:rPr>
                <w:rFonts w:ascii="Cambria Math" w:hAnsi="Cambria Math"/>
                <w:color w:val="000000" w:themeColor="text1"/>
                <w:lang w:val="vi-VN"/>
              </w:rPr>
              <m:t>V</m:t>
            </m:r>
          </m:e>
          <m:sub>
            <m:r>
              <w:rPr>
                <w:rFonts w:ascii="Cambria Math" w:hAnsi="Cambria Math"/>
                <w:color w:val="000000" w:themeColor="text1"/>
                <w:lang w:val="vi-VN"/>
              </w:rPr>
              <m:t>cấp</m:t>
            </m:r>
          </m:sub>
        </m:sSub>
      </m:oMath>
      <w:r w:rsidRPr="004E2105">
        <w:rPr>
          <w:rFonts w:ascii="Times New Roman" w:hAnsi="Times New Roman"/>
          <w:color w:val="000000" w:themeColor="text1"/>
          <w:lang w:val="vi-VN"/>
        </w:rPr>
        <w:t xml:space="preserve"> - triệu m</w:t>
      </w:r>
      <w:r w:rsidRPr="004E2105">
        <w:rPr>
          <w:rFonts w:ascii="Times New Roman" w:hAnsi="Times New Roman"/>
          <w:color w:val="000000" w:themeColor="text1"/>
          <w:vertAlign w:val="superscript"/>
          <w:lang w:val="vi-VN"/>
        </w:rPr>
        <w:t>3</w:t>
      </w:r>
      <w:r w:rsidRPr="004E2105">
        <w:rPr>
          <w:rFonts w:ascii="Times New Roman" w:hAnsi="Times New Roman"/>
          <w:color w:val="000000" w:themeColor="text1"/>
          <w:lang w:val="vi-VN"/>
        </w:rPr>
        <w:t>) theo thông báo của PVGas.</w:t>
      </w:r>
    </w:p>
    <w:p w14:paraId="2658BA3C" w14:textId="77777777"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lastRenderedPageBreak/>
        <w:t>Xác định tổng lượng khí tiêu thụ của các nhà máy điện tuabin khí gián tiếp tham gia thị trường điện trong cụm khí (</w:t>
      </w:r>
      <m:oMath>
        <m:sSubSup>
          <m:sSubSupPr>
            <m:ctrlPr>
              <w:rPr>
                <w:rFonts w:ascii="Cambria Math" w:hAnsi="Cambria Math"/>
                <w:i/>
                <w:color w:val="000000" w:themeColor="text1"/>
              </w:rPr>
            </m:ctrlPr>
          </m:sSubSupPr>
          <m:e>
            <m:r>
              <w:rPr>
                <w:rFonts w:ascii="Cambria Math" w:hAnsi="Cambria Math"/>
                <w:color w:val="000000" w:themeColor="text1"/>
                <w:lang w:val="vi-VN"/>
              </w:rPr>
              <m:t>V</m:t>
            </m:r>
          </m:e>
          <m:sub>
            <m:r>
              <w:rPr>
                <w:rFonts w:ascii="Cambria Math" w:hAnsi="Cambria Math"/>
                <w:color w:val="000000" w:themeColor="text1"/>
                <w:lang w:val="vi-VN"/>
              </w:rPr>
              <m:t>tiêu thụ</m:t>
            </m:r>
          </m:sub>
          <m:sup>
            <m:r>
              <w:rPr>
                <w:rFonts w:ascii="Cambria Math" w:hAnsi="Cambria Math"/>
                <w:color w:val="000000" w:themeColor="text1"/>
                <w:lang w:val="vi-VN"/>
              </w:rPr>
              <m:t>gián tiếp</m:t>
            </m:r>
          </m:sup>
        </m:sSubSup>
      </m:oMath>
      <w:r w:rsidRPr="004E2105">
        <w:rPr>
          <w:rFonts w:ascii="Times New Roman" w:hAnsi="Times New Roman"/>
          <w:color w:val="000000" w:themeColor="text1"/>
          <w:lang w:val="vi-VN"/>
        </w:rPr>
        <w:t>- triệu m</w:t>
      </w:r>
      <w:r w:rsidRPr="004E2105">
        <w:rPr>
          <w:rFonts w:ascii="Times New Roman" w:hAnsi="Times New Roman"/>
          <w:color w:val="000000" w:themeColor="text1"/>
          <w:vertAlign w:val="superscript"/>
          <w:lang w:val="vi-VN"/>
        </w:rPr>
        <w:t>3</w:t>
      </w:r>
      <w:r w:rsidRPr="004E2105">
        <w:rPr>
          <w:rFonts w:ascii="Times New Roman" w:hAnsi="Times New Roman"/>
          <w:color w:val="000000" w:themeColor="text1"/>
          <w:lang w:val="vi-VN"/>
        </w:rPr>
        <w:t>).</w:t>
      </w:r>
    </w:p>
    <w:p w14:paraId="34ED4599" w14:textId="77777777"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Xác định tổng lượng khí tiêu thụ của các nhà máy điện tuabin khí trực tiếp tham gia thị trường điện ứng với sản lượng điện hợp đồng của từng nhà máy (</w:t>
      </w:r>
      <m:oMath>
        <m:sSubSup>
          <m:sSubSupPr>
            <m:ctrlPr>
              <w:rPr>
                <w:rFonts w:ascii="Cambria Math" w:hAnsi="Cambria Math"/>
                <w:i/>
                <w:color w:val="000000" w:themeColor="text1"/>
              </w:rPr>
            </m:ctrlPr>
          </m:sSubSupPr>
          <m:e>
            <m:r>
              <w:rPr>
                <w:rFonts w:ascii="Cambria Math" w:hAnsi="Cambria Math"/>
                <w:color w:val="000000" w:themeColor="text1"/>
                <w:lang w:val="vi-VN"/>
              </w:rPr>
              <m:t>V</m:t>
            </m:r>
          </m:e>
          <m:sub>
            <m:r>
              <w:rPr>
                <w:rFonts w:ascii="Cambria Math" w:hAnsi="Cambria Math"/>
                <w:color w:val="000000" w:themeColor="text1"/>
                <w:lang w:val="vi-VN"/>
              </w:rPr>
              <m:t>tiêu thụ_Qc</m:t>
            </m:r>
          </m:sub>
          <m:sup>
            <m:r>
              <w:rPr>
                <w:rFonts w:ascii="Cambria Math" w:hAnsi="Cambria Math"/>
                <w:color w:val="000000" w:themeColor="text1"/>
                <w:lang w:val="vi-VN"/>
              </w:rPr>
              <m:t>trực tiếp</m:t>
            </m:r>
          </m:sup>
        </m:sSubSup>
      </m:oMath>
      <w:r w:rsidRPr="004E2105">
        <w:rPr>
          <w:rFonts w:ascii="Times New Roman" w:hAnsi="Times New Roman"/>
          <w:color w:val="000000" w:themeColor="text1"/>
          <w:lang w:val="vi-VN"/>
        </w:rPr>
        <w:t xml:space="preserve"> - triệu m</w:t>
      </w:r>
      <w:r w:rsidRPr="004E2105">
        <w:rPr>
          <w:rFonts w:ascii="Times New Roman" w:hAnsi="Times New Roman"/>
          <w:color w:val="000000" w:themeColor="text1"/>
          <w:vertAlign w:val="superscript"/>
          <w:lang w:val="vi-VN"/>
        </w:rPr>
        <w:t>3</w:t>
      </w:r>
      <w:r w:rsidRPr="004E2105">
        <w:rPr>
          <w:rFonts w:ascii="Times New Roman" w:hAnsi="Times New Roman"/>
          <w:color w:val="000000" w:themeColor="text1"/>
          <w:lang w:val="vi-VN"/>
        </w:rPr>
        <w:t>).</w:t>
      </w:r>
    </w:p>
    <w:p w14:paraId="0D93C219" w14:textId="77777777"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Xác định tổng lượng khí tiêu thụ của các nhà máy điện tuabin khí trực tiếp tham gia thị trường điện ứng với sản lượng dự kiến của các nhà máy theo kết quả lập lịch huy động ngày tới không sử dụng ràng buộc giới hạn tổng công suất các nhà máy tuabin khí thuộc cụm khí (</w:t>
      </w:r>
      <m:oMath>
        <m:sSubSup>
          <m:sSubSupPr>
            <m:ctrlPr>
              <w:rPr>
                <w:rFonts w:ascii="Cambria Math" w:hAnsi="Cambria Math"/>
                <w:i/>
                <w:color w:val="000000" w:themeColor="text1"/>
              </w:rPr>
            </m:ctrlPr>
          </m:sSubSupPr>
          <m:e>
            <m:r>
              <w:rPr>
                <w:rFonts w:ascii="Cambria Math" w:hAnsi="Cambria Math"/>
                <w:color w:val="000000" w:themeColor="text1"/>
                <w:lang w:val="vi-VN"/>
              </w:rPr>
              <m:t>V</m:t>
            </m:r>
          </m:e>
          <m:sub>
            <m:r>
              <w:rPr>
                <w:rFonts w:ascii="Cambria Math" w:hAnsi="Cambria Math"/>
                <w:color w:val="000000" w:themeColor="text1"/>
                <w:lang w:val="vi-VN"/>
              </w:rPr>
              <m:t>tiêu thụ _ lập lịch</m:t>
            </m:r>
          </m:sub>
          <m:sup>
            <m:r>
              <w:rPr>
                <w:rFonts w:ascii="Cambria Math" w:hAnsi="Cambria Math"/>
                <w:color w:val="000000" w:themeColor="text1"/>
                <w:lang w:val="vi-VN"/>
              </w:rPr>
              <m:t>trực tiếp</m:t>
            </m:r>
          </m:sup>
        </m:sSubSup>
      </m:oMath>
      <w:r w:rsidRPr="004E2105">
        <w:rPr>
          <w:rFonts w:ascii="Times New Roman" w:hAnsi="Times New Roman"/>
          <w:color w:val="000000" w:themeColor="text1"/>
          <w:lang w:val="vi-VN"/>
        </w:rPr>
        <w:t xml:space="preserve"> - triệu m</w:t>
      </w:r>
      <w:r w:rsidRPr="004E2105">
        <w:rPr>
          <w:rFonts w:ascii="Times New Roman" w:hAnsi="Times New Roman"/>
          <w:color w:val="000000" w:themeColor="text1"/>
          <w:vertAlign w:val="superscript"/>
          <w:lang w:val="vi-VN"/>
        </w:rPr>
        <w:t>3</w:t>
      </w:r>
      <w:r w:rsidRPr="004E2105">
        <w:rPr>
          <w:rFonts w:ascii="Times New Roman" w:hAnsi="Times New Roman"/>
          <w:color w:val="000000" w:themeColor="text1"/>
          <w:lang w:val="vi-VN"/>
        </w:rPr>
        <w:t>).</w:t>
      </w:r>
    </w:p>
    <w:p w14:paraId="7889DF71" w14:textId="77777777"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Hệ thống được coi là thiếu nguồn nhiên liệu khí khi thỏa mãn các điều kiện sau:</w:t>
      </w:r>
    </w:p>
    <w:p w14:paraId="5C4DF240" w14:textId="2D1BB340" w:rsidR="00976C4D" w:rsidRPr="004E2105" w:rsidRDefault="00B7622F" w:rsidP="00BE0370">
      <w:pPr>
        <w:pStyle w:val="Heading5"/>
        <w:numPr>
          <w:ilvl w:val="0"/>
          <w:numId w:val="53"/>
        </w:numPr>
        <w:tabs>
          <w:tab w:val="num" w:pos="854"/>
        </w:tabs>
        <w:ind w:left="990" w:hanging="423"/>
        <w:rPr>
          <w:color w:val="000000" w:themeColor="text1"/>
          <w:lang w:val="vi-VN"/>
        </w:rPr>
      </w:pPr>
      <m:oMath>
        <m:sSub>
          <m:sSubPr>
            <m:ctrlPr>
              <w:rPr>
                <w:rFonts w:ascii="Cambria Math" w:hAnsi="Cambria Math"/>
                <w:bCs w:val="0"/>
                <w:i/>
                <w:iCs w:val="0"/>
                <w:color w:val="000000" w:themeColor="text1"/>
                <w:szCs w:val="24"/>
              </w:rPr>
            </m:ctrlPr>
          </m:sSubPr>
          <m:e>
            <m:r>
              <w:rPr>
                <w:rFonts w:ascii="Cambria Math" w:hAnsi="Cambria Math"/>
                <w:color w:val="000000" w:themeColor="text1"/>
                <w:lang w:val="vi-VN"/>
              </w:rPr>
              <m:t>V</m:t>
            </m:r>
          </m:e>
          <m:sub>
            <m:r>
              <w:rPr>
                <w:rFonts w:ascii="Cambria Math" w:hAnsi="Cambria Math"/>
                <w:color w:val="000000" w:themeColor="text1"/>
                <w:lang w:val="vi-VN"/>
              </w:rPr>
              <m:t>cấp</m:t>
            </m:r>
          </m:sub>
        </m:sSub>
        <m:r>
          <w:rPr>
            <w:rFonts w:ascii="Cambria Math" w:hAnsi="Cambria Math"/>
            <w:color w:val="000000" w:themeColor="text1"/>
            <w:szCs w:val="24"/>
            <w:lang w:val="vi-VN"/>
          </w:rPr>
          <m:t>&lt;</m:t>
        </m:r>
        <m:sSubSup>
          <m:sSubSupPr>
            <m:ctrlPr>
              <w:rPr>
                <w:rFonts w:ascii="Cambria Math" w:hAnsi="Cambria Math"/>
                <w:bCs w:val="0"/>
                <w:i/>
                <w:iCs w:val="0"/>
                <w:color w:val="000000" w:themeColor="text1"/>
                <w:szCs w:val="24"/>
              </w:rPr>
            </m:ctrlPr>
          </m:sSubSupPr>
          <m:e>
            <m:r>
              <w:rPr>
                <w:rFonts w:ascii="Cambria Math" w:hAnsi="Cambria Math"/>
                <w:color w:val="000000" w:themeColor="text1"/>
                <w:lang w:val="vi-VN"/>
              </w:rPr>
              <m:t>V</m:t>
            </m:r>
          </m:e>
          <m:sub>
            <m:r>
              <w:rPr>
                <w:rFonts w:ascii="Cambria Math" w:hAnsi="Cambria Math"/>
                <w:color w:val="000000" w:themeColor="text1"/>
                <w:lang w:val="vi-VN"/>
              </w:rPr>
              <m:t>tiêu thụ</m:t>
            </m:r>
          </m:sub>
          <m:sup>
            <m:r>
              <w:rPr>
                <w:rFonts w:ascii="Cambria Math" w:hAnsi="Cambria Math"/>
                <w:color w:val="000000" w:themeColor="text1"/>
                <w:lang w:val="vi-VN"/>
              </w:rPr>
              <m:t>gián tiếp</m:t>
            </m:r>
          </m:sup>
        </m:sSubSup>
        <m:r>
          <w:rPr>
            <w:rFonts w:ascii="Cambria Math" w:hAnsi="Cambria Math"/>
            <w:color w:val="000000" w:themeColor="text1"/>
            <w:szCs w:val="24"/>
            <w:lang w:val="vi-VN"/>
          </w:rPr>
          <m:t>+</m:t>
        </m:r>
        <m:sSubSup>
          <m:sSubSupPr>
            <m:ctrlPr>
              <w:rPr>
                <w:rFonts w:ascii="Cambria Math" w:hAnsi="Cambria Math"/>
                <w:bCs w:val="0"/>
                <w:i/>
                <w:iCs w:val="0"/>
                <w:color w:val="000000" w:themeColor="text1"/>
                <w:szCs w:val="24"/>
              </w:rPr>
            </m:ctrlPr>
          </m:sSubSupPr>
          <m:e>
            <m:r>
              <w:rPr>
                <w:rFonts w:ascii="Cambria Math" w:hAnsi="Cambria Math"/>
                <w:color w:val="000000" w:themeColor="text1"/>
                <w:lang w:val="vi-VN"/>
              </w:rPr>
              <m:t>V</m:t>
            </m:r>
          </m:e>
          <m:sub>
            <m:r>
              <w:rPr>
                <w:rFonts w:ascii="Cambria Math" w:hAnsi="Cambria Math"/>
                <w:color w:val="000000" w:themeColor="text1"/>
                <w:lang w:val="vi-VN"/>
              </w:rPr>
              <m:t>tiêu thụ _ Qc</m:t>
            </m:r>
          </m:sub>
          <m:sup>
            <m:r>
              <w:rPr>
                <w:rFonts w:ascii="Cambria Math" w:hAnsi="Cambria Math"/>
                <w:color w:val="000000" w:themeColor="text1"/>
                <w:lang w:val="vi-VN"/>
              </w:rPr>
              <m:t>trực tiếp</m:t>
            </m:r>
          </m:sup>
        </m:sSubSup>
      </m:oMath>
      <w:r w:rsidR="00C14397" w:rsidRPr="004E2105">
        <w:rPr>
          <w:bCs w:val="0"/>
          <w:iCs w:val="0"/>
          <w:color w:val="000000" w:themeColor="text1"/>
          <w:szCs w:val="24"/>
          <w:lang w:val="vi-VN"/>
        </w:rPr>
        <w:t>;</w:t>
      </w:r>
    </w:p>
    <w:p w14:paraId="3553795C" w14:textId="1AB8582C" w:rsidR="00976C4D" w:rsidRPr="004E2105" w:rsidRDefault="00B7622F" w:rsidP="00BE0370">
      <w:pPr>
        <w:pStyle w:val="Heading5"/>
        <w:numPr>
          <w:ilvl w:val="0"/>
          <w:numId w:val="53"/>
        </w:numPr>
        <w:tabs>
          <w:tab w:val="num" w:pos="854"/>
        </w:tabs>
        <w:ind w:left="990" w:hanging="423"/>
        <w:rPr>
          <w:color w:val="000000" w:themeColor="text1"/>
          <w:lang w:val="vi-VN"/>
        </w:rPr>
      </w:pPr>
      <m:oMath>
        <m:sSub>
          <m:sSubPr>
            <m:ctrlPr>
              <w:rPr>
                <w:rFonts w:ascii="Cambria Math" w:hAnsi="Cambria Math"/>
                <w:bCs w:val="0"/>
                <w:i/>
                <w:iCs w:val="0"/>
                <w:color w:val="000000" w:themeColor="text1"/>
                <w:szCs w:val="24"/>
              </w:rPr>
            </m:ctrlPr>
          </m:sSubPr>
          <m:e>
            <m:r>
              <w:rPr>
                <w:rFonts w:ascii="Cambria Math" w:hAnsi="Cambria Math"/>
                <w:color w:val="000000" w:themeColor="text1"/>
                <w:lang w:val="vi-VN"/>
              </w:rPr>
              <m:t>V</m:t>
            </m:r>
          </m:e>
          <m:sub>
            <m:r>
              <w:rPr>
                <w:rFonts w:ascii="Cambria Math" w:hAnsi="Cambria Math"/>
                <w:color w:val="000000" w:themeColor="text1"/>
                <w:lang w:val="vi-VN"/>
              </w:rPr>
              <m:t>cấp</m:t>
            </m:r>
          </m:sub>
        </m:sSub>
        <m:r>
          <w:rPr>
            <w:rFonts w:ascii="Cambria Math" w:hAnsi="Cambria Math"/>
            <w:color w:val="000000" w:themeColor="text1"/>
            <w:szCs w:val="24"/>
            <w:lang w:val="vi-VN"/>
          </w:rPr>
          <m:t>&lt;</m:t>
        </m:r>
        <m:sSubSup>
          <m:sSubSupPr>
            <m:ctrlPr>
              <w:rPr>
                <w:rFonts w:ascii="Cambria Math" w:hAnsi="Cambria Math"/>
                <w:bCs w:val="0"/>
                <w:i/>
                <w:iCs w:val="0"/>
                <w:color w:val="000000" w:themeColor="text1"/>
                <w:szCs w:val="24"/>
              </w:rPr>
            </m:ctrlPr>
          </m:sSubSupPr>
          <m:e>
            <m:r>
              <w:rPr>
                <w:rFonts w:ascii="Cambria Math" w:hAnsi="Cambria Math"/>
                <w:color w:val="000000" w:themeColor="text1"/>
                <w:lang w:val="vi-VN"/>
              </w:rPr>
              <m:t>V</m:t>
            </m:r>
          </m:e>
          <m:sub>
            <m:r>
              <w:rPr>
                <w:rFonts w:ascii="Cambria Math" w:hAnsi="Cambria Math"/>
                <w:color w:val="000000" w:themeColor="text1"/>
                <w:lang w:val="vi-VN"/>
              </w:rPr>
              <m:t>tiêu thụ</m:t>
            </m:r>
          </m:sub>
          <m:sup>
            <m:r>
              <w:rPr>
                <w:rFonts w:ascii="Cambria Math" w:hAnsi="Cambria Math"/>
                <w:color w:val="000000" w:themeColor="text1"/>
                <w:lang w:val="vi-VN"/>
              </w:rPr>
              <m:t>gián tiếp</m:t>
            </m:r>
          </m:sup>
        </m:sSubSup>
        <m:r>
          <w:rPr>
            <w:rFonts w:ascii="Cambria Math" w:hAnsi="Cambria Math"/>
            <w:color w:val="000000" w:themeColor="text1"/>
            <w:szCs w:val="24"/>
            <w:lang w:val="vi-VN"/>
          </w:rPr>
          <m:t>+</m:t>
        </m:r>
        <m:sSubSup>
          <m:sSubSupPr>
            <m:ctrlPr>
              <w:rPr>
                <w:rFonts w:ascii="Cambria Math" w:hAnsi="Cambria Math"/>
                <w:bCs w:val="0"/>
                <w:i/>
                <w:iCs w:val="0"/>
                <w:color w:val="000000" w:themeColor="text1"/>
                <w:szCs w:val="24"/>
              </w:rPr>
            </m:ctrlPr>
          </m:sSubSupPr>
          <m:e>
            <m:r>
              <w:rPr>
                <w:rFonts w:ascii="Cambria Math" w:hAnsi="Cambria Math"/>
                <w:color w:val="000000" w:themeColor="text1"/>
                <w:lang w:val="vi-VN"/>
              </w:rPr>
              <m:t>V</m:t>
            </m:r>
          </m:e>
          <m:sub>
            <m:r>
              <w:rPr>
                <w:rFonts w:ascii="Cambria Math" w:hAnsi="Cambria Math"/>
                <w:color w:val="000000" w:themeColor="text1"/>
                <w:lang w:val="vi-VN"/>
              </w:rPr>
              <m:t>tiêu thụ _ lập lịch</m:t>
            </m:r>
          </m:sub>
          <m:sup>
            <m:r>
              <w:rPr>
                <w:rFonts w:ascii="Cambria Math" w:hAnsi="Cambria Math"/>
                <w:color w:val="000000" w:themeColor="text1"/>
                <w:lang w:val="vi-VN"/>
              </w:rPr>
              <m:t>trực tiếp</m:t>
            </m:r>
          </m:sup>
        </m:sSubSup>
      </m:oMath>
      <w:r w:rsidR="00C14397" w:rsidRPr="004E2105">
        <w:rPr>
          <w:bCs w:val="0"/>
          <w:iCs w:val="0"/>
          <w:color w:val="000000" w:themeColor="text1"/>
          <w:szCs w:val="24"/>
          <w:lang w:val="vi-VN"/>
        </w:rPr>
        <w:t>.</w:t>
      </w:r>
    </w:p>
    <w:p w14:paraId="5E639EC7" w14:textId="6B0F5072" w:rsidR="00976C4D" w:rsidRPr="004E2105" w:rsidRDefault="00976C4D" w:rsidP="00C32B8C">
      <w:pPr>
        <w:pStyle w:val="Heading4"/>
        <w:keepNext w:val="0"/>
        <w:tabs>
          <w:tab w:val="left" w:pos="993"/>
        </w:tabs>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Số liệu phục vụ tính toán quy đổi sản lượng điện và sản lượng khí của các tổ máy tuabin khí để xác định tổng lượng khí quy định tại khoản 2, khoản 3 và khoản 4 Điều này do Đơn vị vận hành hệ thống điện và thị trường điện cập nhật theo số liệu trung bình thực tế của </w:t>
      </w:r>
      <w:r w:rsidR="00643E10" w:rsidRPr="004E2105">
        <w:rPr>
          <w:rFonts w:ascii="Times New Roman" w:hAnsi="Times New Roman"/>
          <w:color w:val="000000" w:themeColor="text1"/>
          <w:lang w:val="vi-VN"/>
        </w:rPr>
        <w:t>năm</w:t>
      </w:r>
      <w:r w:rsidRPr="004E2105">
        <w:rPr>
          <w:rFonts w:ascii="Times New Roman" w:hAnsi="Times New Roman"/>
          <w:color w:val="000000" w:themeColor="text1"/>
          <w:lang w:val="vi-VN"/>
        </w:rPr>
        <w:t xml:space="preserve"> liền trước.</w:t>
      </w:r>
    </w:p>
    <w:p w14:paraId="2ECF28C3" w14:textId="77777777" w:rsidR="00976C4D" w:rsidRPr="004E2105" w:rsidRDefault="00976C4D" w:rsidP="00C14397">
      <w:pPr>
        <w:pStyle w:val="Heading3"/>
        <w:rPr>
          <w:color w:val="000000" w:themeColor="text1"/>
          <w:lang w:val="vi-VN"/>
        </w:rPr>
      </w:pPr>
      <w:r w:rsidRPr="004E2105">
        <w:rPr>
          <w:color w:val="000000" w:themeColor="text1"/>
          <w:lang w:val="vi-VN"/>
        </w:rPr>
        <w:t>Tính toán kế hoạch vận hành lưới điện truyền tải ngày tới</w:t>
      </w:r>
    </w:p>
    <w:p w14:paraId="5C5B8CF7" w14:textId="19A5E28A" w:rsidR="00976C4D" w:rsidRPr="004E2105" w:rsidRDefault="00976C4D" w:rsidP="00C32B8C">
      <w:pPr>
        <w:pStyle w:val="Heading4"/>
        <w:keepNext w:val="0"/>
        <w:numPr>
          <w:ilvl w:val="0"/>
          <w:numId w:val="0"/>
        </w:numPr>
        <w:spacing w:line="240" w:lineRule="auto"/>
        <w:ind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Trước 15h00 </w:t>
      </w:r>
      <w:r w:rsidR="002D4305" w:rsidRPr="004E2105">
        <w:rPr>
          <w:rFonts w:ascii="Times New Roman" w:hAnsi="Times New Roman"/>
          <w:color w:val="000000" w:themeColor="text1"/>
          <w:szCs w:val="28"/>
          <w:lang w:val="vi-VN"/>
        </w:rPr>
        <w:t>h</w:t>
      </w:r>
      <w:r w:rsidR="002D4305" w:rsidRPr="004E2105">
        <w:rPr>
          <w:rFonts w:ascii="Times New Roman" w:hAnsi="Times New Roman"/>
          <w:color w:val="000000" w:themeColor="text1"/>
          <w:szCs w:val="28"/>
        </w:rPr>
        <w:t>ằ</w:t>
      </w:r>
      <w:r w:rsidR="002D4305" w:rsidRPr="004E2105">
        <w:rPr>
          <w:rFonts w:ascii="Times New Roman" w:hAnsi="Times New Roman"/>
          <w:color w:val="000000" w:themeColor="text1"/>
          <w:szCs w:val="28"/>
          <w:lang w:val="vi-VN"/>
        </w:rPr>
        <w:t xml:space="preserve">ng </w:t>
      </w:r>
      <w:r w:rsidRPr="004E2105">
        <w:rPr>
          <w:rFonts w:ascii="Times New Roman" w:hAnsi="Times New Roman"/>
          <w:color w:val="000000" w:themeColor="text1"/>
          <w:szCs w:val="28"/>
          <w:lang w:val="vi-VN"/>
        </w:rPr>
        <w:t>ngày, Đơn vị vận hành hệ thống điện và thị trường điện có trách nhiệm tính toán kế hoạch vận hành lưới điện truyền tải ngày tới theo trình tự sau:</w:t>
      </w:r>
    </w:p>
    <w:p w14:paraId="3F3BCE8D"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Tính toán cân bằng công suất hệ thống điện quốc gia tại các thời điểm cao điểm và thấp điểm trong ngày tương ứng với kết quả dự báo nhu cầu phụ tải điện tại các thời điểm đó. </w:t>
      </w:r>
    </w:p>
    <w:p w14:paraId="746FC37F"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Xây dựng cơ sở dữ liệu cho tính toán các chế độ vận hành lưới điện tại thời điểm cao điểm và thấp điểm trong ngày căn cứ kết quả dự báo phụ tải, cân bằng công suất và cấu hình lưới điện của hệ thống điện.</w:t>
      </w:r>
    </w:p>
    <w:p w14:paraId="7EABDBE4" w14:textId="3A2D3335"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Tính toán chế độ vận hành bình thường của lưới điện tại các thời điểm cao điểm và thấp điểm trong ngày; cảnh báo các phần tử của lưới điện (đường dây hoặc máy biến áp) mang tải cao theo quy định tại </w:t>
      </w:r>
      <w:r w:rsidR="00A03D92" w:rsidRPr="004E2105">
        <w:rPr>
          <w:rFonts w:ascii="Times New Roman" w:hAnsi="Times New Roman"/>
          <w:color w:val="000000" w:themeColor="text1"/>
          <w:szCs w:val="28"/>
          <w:lang w:val="vi-VN"/>
        </w:rPr>
        <w:t xml:space="preserve">Quy định hệ thống </w:t>
      </w:r>
      <w:r w:rsidR="00A03D92" w:rsidRPr="004E2105">
        <w:rPr>
          <w:rFonts w:ascii="Times New Roman" w:hAnsi="Times New Roman"/>
          <w:color w:val="000000" w:themeColor="text1"/>
          <w:lang w:val="vi-VN"/>
        </w:rPr>
        <w:t>truyền tải điện, phân phối điện và đo đếm điện năng và</w:t>
      </w:r>
      <w:r w:rsidR="00A03D92" w:rsidRPr="004E2105">
        <w:rPr>
          <w:color w:val="000000" w:themeColor="text1"/>
          <w:lang w:val="vi-VN"/>
        </w:rPr>
        <w:t xml:space="preserve"> </w:t>
      </w:r>
      <w:r w:rsidR="00A03D92" w:rsidRPr="004E2105">
        <w:rPr>
          <w:rFonts w:ascii="Times New Roman" w:hAnsi="Times New Roman"/>
          <w:color w:val="000000" w:themeColor="text1"/>
          <w:szCs w:val="28"/>
          <w:lang w:val="vi-VN"/>
        </w:rPr>
        <w:t>Quy định điều độ, vận hành, thao tác, xử lý sự cố, khởi động đen và khôi phục hệ thống điện quốc gia</w:t>
      </w:r>
      <w:r w:rsidRPr="004E2105">
        <w:rPr>
          <w:rFonts w:ascii="Times New Roman" w:hAnsi="Times New Roman"/>
          <w:color w:val="000000" w:themeColor="text1"/>
          <w:szCs w:val="28"/>
          <w:lang w:val="vi-VN"/>
        </w:rPr>
        <w:t xml:space="preserve"> do Bộ Công Thương ban hành; đánh giá khả năng đáp ứng nhu cầu phụ tải điện của lưới điện quốc gia, vùng, miền.</w:t>
      </w:r>
    </w:p>
    <w:p w14:paraId="221FA44E"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Tính toán chế độ vận hành lưới điện khi sự cố một phần tử bất kỳ nguy hiểm trong hệ thống điện (chế độ N-1) tại các thời điểm cao điểm và thấp điểm trong ngày. Cảnh báo các phần tử của lưới điện (đường dây hoặc máy biến áp) có khả năng xảy ra sự cố nguy hiểm.</w:t>
      </w:r>
    </w:p>
    <w:p w14:paraId="32EEFC29"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lastRenderedPageBreak/>
        <w:t>Tính toán các chế độ vận hành đặc biệt khác (nếu cần).</w:t>
      </w:r>
    </w:p>
    <w:p w14:paraId="154C70BD" w14:textId="19DD12FB" w:rsidR="00976C4D" w:rsidRPr="004E2105" w:rsidRDefault="00976C4D" w:rsidP="00C32B8C">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Đề xuất các giải pháp để </w:t>
      </w:r>
      <w:r w:rsidR="002D41EA" w:rsidRPr="004E2105">
        <w:rPr>
          <w:rFonts w:ascii="Times New Roman" w:hAnsi="Times New Roman"/>
          <w:color w:val="000000" w:themeColor="text1"/>
          <w:szCs w:val="28"/>
          <w:lang w:val="vi-VN"/>
        </w:rPr>
        <w:t>bảo đảm</w:t>
      </w:r>
      <w:r w:rsidRPr="004E2105">
        <w:rPr>
          <w:rFonts w:ascii="Times New Roman" w:hAnsi="Times New Roman"/>
          <w:color w:val="000000" w:themeColor="text1"/>
          <w:szCs w:val="28"/>
          <w:lang w:val="vi-VN"/>
        </w:rPr>
        <w:t xml:space="preserve"> vận hành lưới điện an toàn, tin cậy.</w:t>
      </w:r>
    </w:p>
    <w:p w14:paraId="308DACD9" w14:textId="7FFD7FEA" w:rsidR="00976C4D" w:rsidRPr="004E2105" w:rsidRDefault="00976C4D" w:rsidP="00C14397">
      <w:pPr>
        <w:pStyle w:val="Heading3"/>
        <w:rPr>
          <w:color w:val="000000" w:themeColor="text1"/>
          <w:lang w:val="vi-VN"/>
        </w:rPr>
      </w:pPr>
      <w:r w:rsidRPr="004E2105">
        <w:rPr>
          <w:color w:val="000000" w:themeColor="text1"/>
          <w:lang w:val="vi-VN"/>
        </w:rPr>
        <w:t>Công bố lịch huy động ngày tới</w:t>
      </w:r>
      <w:bookmarkEnd w:id="103"/>
      <w:bookmarkEnd w:id="104"/>
      <w:bookmarkEnd w:id="105"/>
      <w:bookmarkEnd w:id="106"/>
      <w:bookmarkEnd w:id="107"/>
      <w:bookmarkEnd w:id="108"/>
      <w:bookmarkEnd w:id="110"/>
      <w:r w:rsidRPr="004E2105">
        <w:rPr>
          <w:color w:val="000000" w:themeColor="text1"/>
          <w:lang w:val="vi-VN"/>
        </w:rPr>
        <w:t xml:space="preserve"> </w:t>
      </w:r>
    </w:p>
    <w:p w14:paraId="462CBE6C" w14:textId="11444556" w:rsidR="00976C4D" w:rsidRPr="004E2105" w:rsidRDefault="00976C4D" w:rsidP="00C32B8C">
      <w:pPr>
        <w:pStyle w:val="Heading4"/>
        <w:keepNext w:val="0"/>
        <w:spacing w:line="240" w:lineRule="auto"/>
        <w:ind w:left="0" w:firstLine="567"/>
        <w:rPr>
          <w:color w:val="000000" w:themeColor="text1"/>
          <w:szCs w:val="28"/>
          <w:lang w:val="vi-VN"/>
        </w:rPr>
      </w:pPr>
      <w:r w:rsidRPr="004E2105">
        <w:rPr>
          <w:rFonts w:ascii="Times New Roman" w:hAnsi="Times New Roman"/>
          <w:color w:val="000000" w:themeColor="text1"/>
          <w:szCs w:val="28"/>
          <w:lang w:val="vi-VN"/>
        </w:rPr>
        <w:t xml:space="preserve">Trước 16h00 </w:t>
      </w:r>
      <w:r w:rsidR="002D4305" w:rsidRPr="004E2105">
        <w:rPr>
          <w:rFonts w:ascii="Times New Roman" w:hAnsi="Times New Roman"/>
          <w:color w:val="000000" w:themeColor="text1"/>
          <w:szCs w:val="28"/>
          <w:lang w:val="vi-VN"/>
        </w:rPr>
        <w:t>h</w:t>
      </w:r>
      <w:r w:rsidR="002D4305" w:rsidRPr="004E2105">
        <w:rPr>
          <w:rFonts w:ascii="Times New Roman" w:hAnsi="Times New Roman"/>
          <w:color w:val="000000" w:themeColor="text1"/>
          <w:szCs w:val="28"/>
        </w:rPr>
        <w:t>ằ</w:t>
      </w:r>
      <w:r w:rsidR="002D4305" w:rsidRPr="004E2105">
        <w:rPr>
          <w:rFonts w:ascii="Times New Roman" w:hAnsi="Times New Roman"/>
          <w:color w:val="000000" w:themeColor="text1"/>
          <w:szCs w:val="28"/>
          <w:lang w:val="vi-VN"/>
        </w:rPr>
        <w:t xml:space="preserve">ng </w:t>
      </w:r>
      <w:r w:rsidRPr="004E2105">
        <w:rPr>
          <w:rFonts w:ascii="Times New Roman" w:hAnsi="Times New Roman"/>
          <w:color w:val="000000" w:themeColor="text1"/>
          <w:szCs w:val="28"/>
          <w:lang w:val="vi-VN"/>
        </w:rPr>
        <w:t>ngày, Đơn vị vận hành hệ thống điện và thị trường điện có trách nhiệm công bố các thông tin trong lịch huy động ngày tới</w:t>
      </w:r>
      <w:r w:rsidR="00E81BBD" w:rsidRPr="004E2105">
        <w:rPr>
          <w:rFonts w:ascii="Times New Roman" w:hAnsi="Times New Roman"/>
          <w:color w:val="000000" w:themeColor="text1"/>
          <w:szCs w:val="28"/>
          <w:lang w:val="vi-VN"/>
        </w:rPr>
        <w:t xml:space="preserve"> bao gồm các nội dung theo quy định tại Điều </w:t>
      </w:r>
      <w:r w:rsidR="00D32565" w:rsidRPr="004E2105">
        <w:rPr>
          <w:rFonts w:ascii="Times New Roman" w:hAnsi="Times New Roman"/>
          <w:color w:val="000000" w:themeColor="text1"/>
          <w:szCs w:val="28"/>
          <w:lang w:val="vi-VN"/>
        </w:rPr>
        <w:t>5</w:t>
      </w:r>
      <w:r w:rsidR="007F637A" w:rsidRPr="004E2105">
        <w:rPr>
          <w:rFonts w:ascii="Times New Roman" w:hAnsi="Times New Roman"/>
          <w:color w:val="000000" w:themeColor="text1"/>
          <w:szCs w:val="28"/>
          <w:lang w:val="vi-VN"/>
        </w:rPr>
        <w:t>6</w:t>
      </w:r>
      <w:r w:rsidR="00E81BBD" w:rsidRPr="004E2105">
        <w:rPr>
          <w:rFonts w:ascii="Times New Roman" w:hAnsi="Times New Roman"/>
          <w:color w:val="000000" w:themeColor="text1"/>
          <w:szCs w:val="28"/>
          <w:lang w:val="vi-VN"/>
        </w:rPr>
        <w:t xml:space="preserve"> Thông tư này và khoản 2, 3</w:t>
      </w:r>
      <w:r w:rsidR="00906CFC" w:rsidRPr="004E2105">
        <w:rPr>
          <w:rFonts w:ascii="Times New Roman" w:hAnsi="Times New Roman"/>
          <w:color w:val="000000" w:themeColor="text1"/>
          <w:szCs w:val="28"/>
          <w:lang w:val="vi-VN"/>
        </w:rPr>
        <w:t>, 4</w:t>
      </w:r>
      <w:r w:rsidR="00E81BBD" w:rsidRPr="004E2105">
        <w:rPr>
          <w:rFonts w:ascii="Times New Roman" w:hAnsi="Times New Roman"/>
          <w:color w:val="000000" w:themeColor="text1"/>
          <w:szCs w:val="28"/>
          <w:lang w:val="vi-VN"/>
        </w:rPr>
        <w:t xml:space="preserve"> Điều này.</w:t>
      </w:r>
    </w:p>
    <w:p w14:paraId="7CE624CD" w14:textId="4BD02DB9"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Thông tin dự kiến về tình trạng thiếu nguồn nhiên liệu khí ngày tới được xác định theo nguyên tắc quy định tại </w:t>
      </w:r>
      <w:r w:rsidRPr="004E2105">
        <w:rPr>
          <w:rFonts w:ascii="Times New Roman" w:hAnsi="Times New Roman"/>
          <w:color w:val="000000" w:themeColor="text1"/>
        </w:rPr>
        <w:fldChar w:fldCharType="begin"/>
      </w:r>
      <w:r w:rsidRPr="004E2105">
        <w:rPr>
          <w:rFonts w:ascii="Times New Roman" w:hAnsi="Times New Roman"/>
          <w:color w:val="000000" w:themeColor="text1"/>
          <w:lang w:val="vi-VN"/>
        </w:rPr>
        <w:instrText xml:space="preserve"> REF _Ref533581458 \n \h  \* MERGEFORMAT </w:instrText>
      </w:r>
      <w:r w:rsidRPr="004E2105">
        <w:rPr>
          <w:rFonts w:ascii="Times New Roman" w:hAnsi="Times New Roman"/>
          <w:color w:val="000000" w:themeColor="text1"/>
        </w:rPr>
      </w:r>
      <w:r w:rsidRPr="004E2105">
        <w:rPr>
          <w:rFonts w:ascii="Times New Roman" w:hAnsi="Times New Roman"/>
          <w:color w:val="000000" w:themeColor="text1"/>
        </w:rPr>
        <w:fldChar w:fldCharType="separate"/>
      </w:r>
      <w:r w:rsidR="00551F19">
        <w:rPr>
          <w:rFonts w:ascii="Times New Roman" w:hAnsi="Times New Roman"/>
          <w:color w:val="000000" w:themeColor="text1"/>
          <w:lang w:val="vi-VN"/>
        </w:rPr>
        <w:t>Điều 26</w:t>
      </w:r>
      <w:r w:rsidRPr="004E2105">
        <w:rPr>
          <w:rFonts w:ascii="Times New Roman" w:hAnsi="Times New Roman"/>
          <w:color w:val="000000" w:themeColor="text1"/>
        </w:rPr>
        <w:fldChar w:fldCharType="end"/>
      </w:r>
      <w:r w:rsidRPr="004E2105">
        <w:rPr>
          <w:rFonts w:ascii="Times New Roman" w:hAnsi="Times New Roman"/>
          <w:color w:val="000000" w:themeColor="text1"/>
          <w:lang w:val="vi-VN"/>
        </w:rPr>
        <w:t xml:space="preserve"> </w:t>
      </w:r>
      <w:r w:rsidR="00821EFF" w:rsidRPr="004E2105">
        <w:rPr>
          <w:rFonts w:ascii="Times New Roman" w:hAnsi="Times New Roman"/>
          <w:color w:val="000000" w:themeColor="text1"/>
          <w:lang w:val="vi-VN"/>
        </w:rPr>
        <w:t>Phụ lục</w:t>
      </w:r>
      <w:r w:rsidRPr="004E2105">
        <w:rPr>
          <w:rFonts w:ascii="Times New Roman" w:hAnsi="Times New Roman"/>
          <w:color w:val="000000" w:themeColor="text1"/>
          <w:lang w:val="vi-VN"/>
        </w:rPr>
        <w:t xml:space="preserve"> này</w:t>
      </w:r>
      <w:r w:rsidRPr="004E2105">
        <w:rPr>
          <w:rFonts w:ascii="Times New Roman" w:hAnsi="Times New Roman"/>
          <w:color w:val="000000" w:themeColor="text1"/>
          <w:szCs w:val="28"/>
          <w:lang w:val="vi-VN"/>
        </w:rPr>
        <w:t>.</w:t>
      </w:r>
    </w:p>
    <w:p w14:paraId="241EC4F6" w14:textId="2101BA31"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Thông tin dự kiến về tình trạng thiếu nguồn nhiên liệu than ngày tới của nhà máy nhiệt điện căn cứ theo bản chào giá ngày tới của đơn vị phát điện. Trong đó, tình trạng thiếu nguồn nhiên liệu than cung cấp cho nhà máy điện than được xác định khi nhà máy công bố tình trạng thiếu than trong bản chào ngày tới và sản lượng điện năng tương ứng với mức công suất công bố trong bản chào ngày tới của nhà máy điện thấp hơn sản lượng </w:t>
      </w:r>
      <w:r w:rsidR="00AA7024" w:rsidRPr="004E2105">
        <w:rPr>
          <w:rFonts w:ascii="Times New Roman" w:hAnsi="Times New Roman"/>
          <w:color w:val="000000" w:themeColor="text1"/>
          <w:lang w:val="vi-VN"/>
        </w:rPr>
        <w:t xml:space="preserve">điện </w:t>
      </w:r>
      <w:r w:rsidRPr="004E2105">
        <w:rPr>
          <w:rFonts w:ascii="Times New Roman" w:hAnsi="Times New Roman"/>
          <w:color w:val="000000" w:themeColor="text1"/>
          <w:lang w:val="vi-VN"/>
        </w:rPr>
        <w:t>hợp đồng của nhà máy.</w:t>
      </w:r>
    </w:p>
    <w:p w14:paraId="4B76C7D7" w14:textId="77777777" w:rsidR="00976C4D" w:rsidRPr="004E2105" w:rsidRDefault="00976C4D" w:rsidP="00C32B8C">
      <w:pPr>
        <w:pStyle w:val="Heading4"/>
        <w:keepNext w:val="0"/>
        <w:spacing w:line="240" w:lineRule="auto"/>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Đường giới hạn công suất dự kiến từng chu kỳ giao dịch ngày D </w:t>
      </w:r>
      <w:r w:rsidRPr="004E2105">
        <w:rPr>
          <w:rFonts w:ascii="Times New Roman" w:hAnsi="Times New Roman"/>
          <w:color w:val="000000" w:themeColor="text1"/>
          <w:szCs w:val="28"/>
          <w:lang w:val="vi-VN"/>
        </w:rPr>
        <w:t>của cụm</w:t>
      </w:r>
      <w:r w:rsidRPr="004E2105">
        <w:rPr>
          <w:rFonts w:ascii="Times New Roman" w:hAnsi="Times New Roman"/>
          <w:b/>
          <w:color w:val="000000" w:themeColor="text1"/>
          <w:szCs w:val="28"/>
          <w:lang w:val="vi-VN"/>
        </w:rPr>
        <w:t xml:space="preserve"> </w:t>
      </w:r>
      <w:r w:rsidRPr="004E2105">
        <w:rPr>
          <w:rFonts w:ascii="Times New Roman" w:hAnsi="Times New Roman"/>
          <w:color w:val="000000" w:themeColor="text1"/>
          <w:szCs w:val="28"/>
          <w:lang w:val="vi-VN"/>
        </w:rPr>
        <w:t>các</w:t>
      </w:r>
      <w:r w:rsidRPr="004E2105">
        <w:rPr>
          <w:rFonts w:ascii="Times New Roman" w:hAnsi="Times New Roman"/>
          <w:b/>
          <w:color w:val="000000" w:themeColor="text1"/>
          <w:szCs w:val="28"/>
          <w:lang w:val="vi-VN"/>
        </w:rPr>
        <w:t xml:space="preserve"> </w:t>
      </w:r>
      <w:r w:rsidRPr="004E2105">
        <w:rPr>
          <w:rFonts w:ascii="Times New Roman" w:hAnsi="Times New Roman"/>
          <w:color w:val="000000" w:themeColor="text1"/>
          <w:szCs w:val="28"/>
          <w:lang w:val="vi-VN"/>
        </w:rPr>
        <w:t>nhà máy điện tuabin khí bị giới hạn sản lượng bởi khí.</w:t>
      </w:r>
    </w:p>
    <w:p w14:paraId="26DD5EF8" w14:textId="77777777" w:rsidR="00976C4D" w:rsidRPr="004E2105" w:rsidRDefault="00976C4D" w:rsidP="00C14397">
      <w:pPr>
        <w:pStyle w:val="Heading3"/>
        <w:rPr>
          <w:color w:val="000000" w:themeColor="text1"/>
          <w:lang w:val="vi-VN"/>
        </w:rPr>
      </w:pPr>
      <w:r w:rsidRPr="004E2105">
        <w:rPr>
          <w:color w:val="000000" w:themeColor="text1"/>
          <w:lang w:val="vi-VN"/>
        </w:rPr>
        <w:t xml:space="preserve">Hoà lưới tổ máy phát điện </w:t>
      </w:r>
    </w:p>
    <w:p w14:paraId="16A63546" w14:textId="6C2089E1" w:rsidR="00A65164" w:rsidRPr="004E2105" w:rsidRDefault="00A65164" w:rsidP="00C32B8C">
      <w:pPr>
        <w:pStyle w:val="Heading4"/>
        <w:keepNext w:val="0"/>
        <w:numPr>
          <w:ilvl w:val="0"/>
          <w:numId w:val="0"/>
        </w:numPr>
        <w:spacing w:line="240" w:lineRule="auto"/>
        <w:ind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Việc hòa lưới các tổ máy phát điện được thực hiện theo quy định tại Điều 5</w:t>
      </w:r>
      <w:r w:rsidR="007F637A" w:rsidRPr="004E2105">
        <w:rPr>
          <w:rFonts w:ascii="Times New Roman" w:hAnsi="Times New Roman"/>
          <w:color w:val="000000" w:themeColor="text1"/>
          <w:szCs w:val="28"/>
          <w:lang w:val="vi-VN"/>
        </w:rPr>
        <w:t>7</w:t>
      </w:r>
      <w:r w:rsidRPr="004E2105">
        <w:rPr>
          <w:rFonts w:ascii="Times New Roman" w:hAnsi="Times New Roman"/>
          <w:color w:val="000000" w:themeColor="text1"/>
          <w:szCs w:val="28"/>
          <w:lang w:val="vi-VN"/>
        </w:rPr>
        <w:t xml:space="preserve"> Thông tư này.</w:t>
      </w:r>
    </w:p>
    <w:p w14:paraId="65A9454E" w14:textId="77777777" w:rsidR="00976C4D" w:rsidRPr="004E2105" w:rsidRDefault="00976C4D" w:rsidP="00C14397">
      <w:pPr>
        <w:pStyle w:val="Heading3"/>
        <w:rPr>
          <w:color w:val="000000" w:themeColor="text1"/>
          <w:lang w:val="vi-VN"/>
        </w:rPr>
      </w:pPr>
      <w:r w:rsidRPr="004E2105">
        <w:rPr>
          <w:color w:val="000000" w:themeColor="text1"/>
          <w:lang w:val="vi-VN"/>
        </w:rPr>
        <w:t>Xử lý trong trường hợp có cảnh báo thiếu công suất</w:t>
      </w:r>
    </w:p>
    <w:p w14:paraId="735E8873" w14:textId="2759D260" w:rsidR="00851873" w:rsidRPr="004E2105" w:rsidRDefault="00851873" w:rsidP="00C32B8C">
      <w:pPr>
        <w:pStyle w:val="Heading4"/>
        <w:keepNext w:val="0"/>
        <w:numPr>
          <w:ilvl w:val="0"/>
          <w:numId w:val="0"/>
        </w:numPr>
        <w:spacing w:line="240" w:lineRule="auto"/>
        <w:ind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Đơn vị vận hành hệ thống điện và thị trường điện có trách nhiệm xử lý trong trường hợp có cảnh báo thiếu công suất theo quy định tại Điều 5</w:t>
      </w:r>
      <w:r w:rsidR="007F637A" w:rsidRPr="004E2105">
        <w:rPr>
          <w:rFonts w:ascii="Times New Roman" w:hAnsi="Times New Roman"/>
          <w:color w:val="000000" w:themeColor="text1"/>
          <w:szCs w:val="28"/>
          <w:lang w:val="vi-VN"/>
        </w:rPr>
        <w:t>8</w:t>
      </w:r>
      <w:r w:rsidRPr="004E2105">
        <w:rPr>
          <w:rFonts w:ascii="Times New Roman" w:hAnsi="Times New Roman"/>
          <w:color w:val="000000" w:themeColor="text1"/>
          <w:szCs w:val="28"/>
          <w:lang w:val="vi-VN"/>
        </w:rPr>
        <w:t xml:space="preserve"> Thông tư này.</w:t>
      </w:r>
    </w:p>
    <w:p w14:paraId="02BB0863" w14:textId="0DD0F443" w:rsidR="00976C4D" w:rsidRPr="004E2105" w:rsidRDefault="00976C4D" w:rsidP="00C14397">
      <w:pPr>
        <w:pStyle w:val="Heading3"/>
        <w:rPr>
          <w:color w:val="000000" w:themeColor="text1"/>
          <w:lang w:val="vi-VN"/>
        </w:rPr>
      </w:pPr>
      <w:r w:rsidRPr="004E2105">
        <w:rPr>
          <w:color w:val="000000" w:themeColor="text1"/>
          <w:lang w:val="vi-VN"/>
        </w:rPr>
        <w:t xml:space="preserve">Xử lý trong trường hợp có cảnh báo thiếu công suất cho dịch vụ </w:t>
      </w:r>
      <w:r w:rsidR="005944E3" w:rsidRPr="004E2105">
        <w:rPr>
          <w:color w:val="000000" w:themeColor="text1"/>
          <w:lang w:val="vi-VN"/>
        </w:rPr>
        <w:t>điều khiển tần số thứ cấp</w:t>
      </w:r>
    </w:p>
    <w:p w14:paraId="7B1ADB90" w14:textId="7AF84526" w:rsidR="00851873" w:rsidRPr="004E2105" w:rsidRDefault="00851873" w:rsidP="00C32B8C">
      <w:pPr>
        <w:pStyle w:val="Heading4"/>
        <w:keepNext w:val="0"/>
        <w:numPr>
          <w:ilvl w:val="0"/>
          <w:numId w:val="0"/>
        </w:numPr>
        <w:spacing w:line="240" w:lineRule="auto"/>
        <w:ind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Đơn vị vận hành hệ thống điện và thị trường điện có trách nhiệm xử lý trong trường hợp có cảnh báo thiếu công suất cho dịch vụ </w:t>
      </w:r>
      <w:r w:rsidR="005944E3"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szCs w:val="28"/>
          <w:lang w:val="vi-VN"/>
        </w:rPr>
        <w:t xml:space="preserve"> theo quy định tại Điều 5</w:t>
      </w:r>
      <w:r w:rsidR="007F637A" w:rsidRPr="004E2105">
        <w:rPr>
          <w:rFonts w:ascii="Times New Roman" w:hAnsi="Times New Roman"/>
          <w:color w:val="000000" w:themeColor="text1"/>
          <w:szCs w:val="28"/>
          <w:lang w:val="vi-VN"/>
        </w:rPr>
        <w:t>9</w:t>
      </w:r>
      <w:r w:rsidRPr="004E2105">
        <w:rPr>
          <w:rFonts w:ascii="Times New Roman" w:hAnsi="Times New Roman"/>
          <w:color w:val="000000" w:themeColor="text1"/>
          <w:szCs w:val="28"/>
          <w:lang w:val="vi-VN"/>
        </w:rPr>
        <w:t xml:space="preserve"> Thông tư này.</w:t>
      </w:r>
    </w:p>
    <w:p w14:paraId="049A5365" w14:textId="77777777" w:rsidR="000D52E2" w:rsidRPr="004E2105" w:rsidRDefault="000D52E2" w:rsidP="000D52E2">
      <w:pPr>
        <w:pStyle w:val="Heading2"/>
        <w:rPr>
          <w:color w:val="000000" w:themeColor="text1"/>
          <w:lang w:val="en-US"/>
        </w:rPr>
      </w:pPr>
      <w:r w:rsidRPr="004E2105">
        <w:rPr>
          <w:color w:val="000000" w:themeColor="text1"/>
        </w:rPr>
        <w:t>Mục 3</w:t>
      </w:r>
      <w:r w:rsidRPr="004E2105">
        <w:rPr>
          <w:color w:val="000000" w:themeColor="text1"/>
          <w:lang w:val="en-US"/>
        </w:rPr>
        <w:br/>
        <w:t>LẬP LỊCH HUY ĐỘNG THỊ TRƯỜNG ĐIỆN TRONG NGÀY</w:t>
      </w:r>
    </w:p>
    <w:p w14:paraId="2F7E0B68" w14:textId="77777777" w:rsidR="000D52E2" w:rsidRPr="004E2105" w:rsidRDefault="000D52E2" w:rsidP="000D52E2">
      <w:pPr>
        <w:pStyle w:val="Heading3"/>
        <w:rPr>
          <w:color w:val="000000" w:themeColor="text1"/>
        </w:rPr>
      </w:pPr>
      <w:r w:rsidRPr="004E2105">
        <w:rPr>
          <w:color w:val="000000" w:themeColor="text1"/>
          <w:lang w:bidi="ar-SA"/>
        </w:rPr>
        <w:t xml:space="preserve">Cập nhật </w:t>
      </w:r>
      <w:r w:rsidRPr="004E2105">
        <w:rPr>
          <w:color w:val="000000" w:themeColor="text1"/>
          <w:lang w:val="vi-VN"/>
        </w:rPr>
        <w:t>biểu đồ các nhà máy điện không tham gia thị trường điện và các nhà máy điện gián tiếp tham gia thị trường điện</w:t>
      </w:r>
    </w:p>
    <w:p w14:paraId="118853B9" w14:textId="77777777" w:rsidR="000D52E2" w:rsidRPr="004E2105" w:rsidRDefault="000D52E2" w:rsidP="000D52E2">
      <w:pPr>
        <w:pStyle w:val="1Content"/>
        <w:spacing w:line="340" w:lineRule="exact"/>
        <w:ind w:firstLine="567"/>
        <w:rPr>
          <w:color w:val="000000" w:themeColor="text1"/>
          <w:szCs w:val="28"/>
          <w:lang w:val="vi-VN"/>
        </w:rPr>
      </w:pPr>
      <w:r w:rsidRPr="004E2105">
        <w:rPr>
          <w:color w:val="000000" w:themeColor="text1"/>
          <w:szCs w:val="28"/>
          <w:lang w:val="vi-VN"/>
        </w:rPr>
        <w:t xml:space="preserve">Đơn vị vận hành hệ thống điện và thị trường điện có trách nhiệm </w:t>
      </w:r>
      <w:r w:rsidRPr="004E2105">
        <w:rPr>
          <w:color w:val="000000" w:themeColor="text1"/>
          <w:szCs w:val="28"/>
          <w:lang w:val="en-US"/>
        </w:rPr>
        <w:t>cập nhật</w:t>
      </w:r>
      <w:r w:rsidRPr="004E2105">
        <w:rPr>
          <w:color w:val="000000" w:themeColor="text1"/>
          <w:szCs w:val="28"/>
          <w:lang w:val="vi-VN"/>
        </w:rPr>
        <w:t xml:space="preserve"> biểu đồ của các nhà máy gián tiếp tham gia thị trường</w:t>
      </w:r>
      <w:r w:rsidRPr="004E2105">
        <w:rPr>
          <w:color w:val="000000" w:themeColor="text1"/>
          <w:lang w:val="vi-VN"/>
        </w:rPr>
        <w:t xml:space="preserve"> </w:t>
      </w:r>
      <w:r w:rsidRPr="004E2105">
        <w:rPr>
          <w:color w:val="000000" w:themeColor="text1"/>
          <w:szCs w:val="28"/>
          <w:lang w:val="vi-VN"/>
        </w:rPr>
        <w:t xml:space="preserve">điện </w:t>
      </w:r>
      <w:r w:rsidRPr="004E2105">
        <w:rPr>
          <w:color w:val="000000" w:themeColor="text1"/>
          <w:szCs w:val="28"/>
          <w:lang w:val="en-US"/>
        </w:rPr>
        <w:t xml:space="preserve">so với biểu đồ ngày D </w:t>
      </w:r>
      <w:r w:rsidRPr="004E2105">
        <w:rPr>
          <w:color w:val="000000" w:themeColor="text1"/>
          <w:szCs w:val="28"/>
          <w:lang w:val="vi-VN"/>
        </w:rPr>
        <w:t>căn cứ theo các số liệu sau:</w:t>
      </w:r>
    </w:p>
    <w:p w14:paraId="3600A9DD" w14:textId="77777777" w:rsidR="000D52E2" w:rsidRPr="004E2105" w:rsidRDefault="000D52E2" w:rsidP="000D52E2">
      <w:pPr>
        <w:pStyle w:val="Heading4"/>
        <w:spacing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Dự báo phụ tải hệ thống điện miền theo quy định </w:t>
      </w:r>
      <w:r w:rsidRPr="004E2105">
        <w:rPr>
          <w:rFonts w:ascii="Times New Roman" w:hAnsi="Times New Roman"/>
          <w:color w:val="000000" w:themeColor="text1"/>
          <w:lang w:val="vi-VN"/>
        </w:rPr>
        <w:t xml:space="preserve">về dự báo nhu cầu phụ tải hệ thống điện quốc gia tại </w:t>
      </w:r>
      <w:r w:rsidRPr="004E2105">
        <w:rPr>
          <w:rFonts w:ascii="Times New Roman" w:hAnsi="Times New Roman"/>
          <w:color w:val="000000" w:themeColor="text1"/>
          <w:szCs w:val="28"/>
          <w:lang w:val="vi-VN"/>
        </w:rPr>
        <w:t xml:space="preserve">Quy định điều độ, vận hành, thao tác, xử lý sự cố, </w:t>
      </w:r>
      <w:r w:rsidRPr="004E2105">
        <w:rPr>
          <w:rFonts w:ascii="Times New Roman" w:hAnsi="Times New Roman"/>
          <w:color w:val="000000" w:themeColor="text1"/>
          <w:szCs w:val="28"/>
          <w:lang w:val="vi-VN"/>
        </w:rPr>
        <w:lastRenderedPageBreak/>
        <w:t xml:space="preserve">khởi động đen và khôi phục hệ thống điện quốc gia </w:t>
      </w:r>
      <w:r w:rsidRPr="004E2105">
        <w:rPr>
          <w:rFonts w:ascii="Times New Roman" w:hAnsi="Times New Roman"/>
          <w:color w:val="000000" w:themeColor="text1"/>
          <w:lang w:val="vi-VN"/>
        </w:rPr>
        <w:t>do Bộ Công Thương ban hành</w:t>
      </w:r>
      <w:r w:rsidRPr="004E2105">
        <w:rPr>
          <w:rFonts w:ascii="Times New Roman" w:hAnsi="Times New Roman"/>
          <w:color w:val="000000" w:themeColor="text1"/>
          <w:szCs w:val="28"/>
          <w:lang w:val="vi-VN"/>
        </w:rPr>
        <w:t>.</w:t>
      </w:r>
    </w:p>
    <w:p w14:paraId="52814BF7" w14:textId="77777777" w:rsidR="000D52E2" w:rsidRPr="004E2105" w:rsidRDefault="000D52E2" w:rsidP="000D52E2">
      <w:pPr>
        <w:pStyle w:val="Heading4"/>
        <w:keepNext w:val="0"/>
        <w:spacing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điện năng xuất khẩu, nhập khẩu.</w:t>
      </w:r>
    </w:p>
    <w:p w14:paraId="454C23EA"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các nhà máy điện sử dụng năng lượng tái tạo không phải thủy điện.</w:t>
      </w:r>
    </w:p>
    <w:p w14:paraId="150A920A"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phụ tải riêng của các nhà máy điện thuộc khu công nghiệp chỉ bán một phần sản lượng lên hệ thống điện quốc gia.</w:t>
      </w:r>
    </w:p>
    <w:p w14:paraId="51914ECA"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Biểu đồ của các nhà máy điện có công suất đặt từ 30MW trở xuống.</w:t>
      </w:r>
    </w:p>
    <w:p w14:paraId="4E888E52"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Khả năng cấp</w:t>
      </w:r>
      <w:r w:rsidRPr="004E2105">
        <w:rPr>
          <w:rFonts w:ascii="Times New Roman" w:hAnsi="Times New Roman"/>
          <w:color w:val="000000" w:themeColor="text1"/>
          <w:lang w:val="vi-VN"/>
        </w:rPr>
        <w:t xml:space="preserve"> khí của </w:t>
      </w:r>
      <w:r w:rsidRPr="004E2105">
        <w:rPr>
          <w:rFonts w:ascii="Times New Roman" w:hAnsi="Times New Roman"/>
          <w:color w:val="000000" w:themeColor="text1"/>
          <w:szCs w:val="28"/>
          <w:lang w:val="vi-VN"/>
        </w:rPr>
        <w:t xml:space="preserve">các nguồn khí cho cụm các </w:t>
      </w:r>
      <w:r w:rsidRPr="004E2105">
        <w:rPr>
          <w:rFonts w:ascii="Times New Roman" w:hAnsi="Times New Roman"/>
          <w:color w:val="000000" w:themeColor="text1"/>
          <w:lang w:val="vi-VN"/>
        </w:rPr>
        <w:t>nhà máy điện.</w:t>
      </w:r>
    </w:p>
    <w:p w14:paraId="67C8D20D"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Sản lượng huy động của các nhà máy thủy điện căn cứ theo nhu cầu cấp nước hạ du, tình hình thủy văn, mực nước hồ chứa hiện tại, mực nước hồ chứa dự kiến theo kế hoạch huy động tuần tới.</w:t>
      </w:r>
    </w:p>
    <w:p w14:paraId="1E2F3D01"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Các ràng buộc về </w:t>
      </w:r>
      <w:r w:rsidRPr="004E2105">
        <w:rPr>
          <w:rFonts w:ascii="Times New Roman" w:hAnsi="Times New Roman"/>
          <w:color w:val="000000" w:themeColor="text1"/>
          <w:szCs w:val="28"/>
        </w:rPr>
        <w:t xml:space="preserve">bảo đảm sản lượng </w:t>
      </w:r>
      <w:r w:rsidRPr="004E2105">
        <w:rPr>
          <w:rFonts w:ascii="Times New Roman" w:hAnsi="Times New Roman"/>
          <w:color w:val="000000" w:themeColor="text1"/>
          <w:szCs w:val="28"/>
          <w:lang w:val="vi-VN"/>
        </w:rPr>
        <w:t>bao tiêu.</w:t>
      </w:r>
    </w:p>
    <w:p w14:paraId="154401A5"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Giá hợp đồng mua bán điện của các nhà máy nhiệt điện bao gồm: </w:t>
      </w:r>
      <w:r w:rsidRPr="004E2105">
        <w:rPr>
          <w:rFonts w:ascii="Times New Roman" w:hAnsi="Times New Roman"/>
          <w:color w:val="000000" w:themeColor="text1"/>
          <w:lang w:val="vi-VN"/>
        </w:rPr>
        <w:t>Giá biến đổi theo hợp đồng mua bán điện.</w:t>
      </w:r>
    </w:p>
    <w:p w14:paraId="6CFFC5D8" w14:textId="77777777" w:rsidR="000D52E2" w:rsidRPr="004E2105" w:rsidRDefault="000D52E2" w:rsidP="000D52E2">
      <w:pPr>
        <w:pStyle w:val="Heading4"/>
        <w:keepNext w:val="0"/>
        <w:spacing w:before="80" w:after="80" w:line="340" w:lineRule="exact"/>
        <w:ind w:left="0" w:firstLine="567"/>
        <w:rPr>
          <w:rFonts w:ascii="Times New Roman" w:hAnsi="Times New Roman"/>
          <w:color w:val="000000" w:themeColor="text1"/>
          <w:szCs w:val="28"/>
          <w:lang w:val="vi-VN"/>
        </w:rPr>
      </w:pPr>
      <w:r w:rsidRPr="004E2105">
        <w:rPr>
          <w:rFonts w:ascii="Times New Roman" w:hAnsi="Times New Roman"/>
          <w:color w:val="000000" w:themeColor="text1"/>
          <w:lang w:val="vi-VN"/>
        </w:rPr>
        <w:t>Lịch thử nghiệm tổ máy phát điện đã được phê duyệt.</w:t>
      </w:r>
    </w:p>
    <w:p w14:paraId="2B55E46F" w14:textId="3667FF73" w:rsidR="000D52E2" w:rsidRPr="004E2105" w:rsidRDefault="000D52E2" w:rsidP="000D52E2">
      <w:pPr>
        <w:pStyle w:val="Heading4"/>
        <w:keepNext w:val="0"/>
        <w:spacing w:before="80" w:after="80" w:line="340" w:lineRule="exact"/>
        <w:ind w:left="0" w:firstLine="567"/>
        <w:rPr>
          <w:color w:val="000000" w:themeColor="text1"/>
          <w:lang w:val="vi-VN"/>
        </w:rPr>
      </w:pPr>
      <w:r w:rsidRPr="004E2105">
        <w:rPr>
          <w:rFonts w:ascii="Times New Roman" w:hAnsi="Times New Roman"/>
          <w:color w:val="000000" w:themeColor="text1"/>
          <w:szCs w:val="28"/>
        </w:rPr>
        <w:t>Công suất vận hành dự kiến của hệ thống</w:t>
      </w:r>
      <w:r w:rsidR="00821848">
        <w:rPr>
          <w:rFonts w:ascii="Times New Roman" w:hAnsi="Times New Roman"/>
          <w:color w:val="000000" w:themeColor="text1"/>
          <w:szCs w:val="28"/>
        </w:rPr>
        <w:t xml:space="preserve"> pin</w:t>
      </w:r>
      <w:r w:rsidRPr="004E2105">
        <w:rPr>
          <w:rFonts w:ascii="Times New Roman" w:hAnsi="Times New Roman"/>
          <w:color w:val="000000" w:themeColor="text1"/>
          <w:szCs w:val="28"/>
        </w:rPr>
        <w:t xml:space="preserve"> lưu trữ năng lượng.</w:t>
      </w:r>
    </w:p>
    <w:p w14:paraId="19293EA2" w14:textId="77777777" w:rsidR="000D52E2" w:rsidRPr="004E2105" w:rsidRDefault="000D52E2" w:rsidP="000D52E2">
      <w:pPr>
        <w:pStyle w:val="Heading3"/>
        <w:rPr>
          <w:color w:val="000000" w:themeColor="text1"/>
          <w:lang w:bidi="ar-SA"/>
        </w:rPr>
      </w:pPr>
      <w:r w:rsidRPr="004E2105">
        <w:rPr>
          <w:color w:val="000000" w:themeColor="text1"/>
          <w:lang w:bidi="ar-SA"/>
        </w:rPr>
        <w:t>Số liệu sử dụng cho lập lịch huy động trong ngày</w:t>
      </w:r>
    </w:p>
    <w:p w14:paraId="5E548B31" w14:textId="77777777" w:rsidR="000D52E2" w:rsidRPr="004E2105" w:rsidRDefault="000D52E2" w:rsidP="000D52E2">
      <w:pPr>
        <w:pStyle w:val="1Content"/>
        <w:widowControl w:val="0"/>
        <w:spacing w:line="240" w:lineRule="auto"/>
        <w:ind w:firstLine="567"/>
        <w:rPr>
          <w:color w:val="000000" w:themeColor="text1"/>
          <w:szCs w:val="28"/>
          <w:lang w:val="en-US"/>
        </w:rPr>
      </w:pPr>
      <w:r w:rsidRPr="004E2105">
        <w:rPr>
          <w:color w:val="000000" w:themeColor="text1"/>
          <w:szCs w:val="28"/>
          <w:lang w:val="vi-VN"/>
        </w:rPr>
        <w:t xml:space="preserve">Đơn vị vận hành hệ thống điện và thị trường điện có trách nhiệm sử dụng các số liệu để lập lịch huy động </w:t>
      </w:r>
      <w:r w:rsidRPr="004E2105">
        <w:rPr>
          <w:color w:val="000000" w:themeColor="text1"/>
          <w:szCs w:val="28"/>
          <w:lang w:val="en-US"/>
        </w:rPr>
        <w:t>trong ngày</w:t>
      </w:r>
      <w:r w:rsidRPr="004E2105">
        <w:rPr>
          <w:color w:val="000000" w:themeColor="text1"/>
          <w:szCs w:val="28"/>
          <w:lang w:val="vi-VN"/>
        </w:rPr>
        <w:t xml:space="preserve"> theo quy định tại Điều 6</w:t>
      </w:r>
      <w:r w:rsidRPr="004E2105">
        <w:rPr>
          <w:color w:val="000000" w:themeColor="text1"/>
          <w:szCs w:val="28"/>
          <w:lang w:val="en-US"/>
        </w:rPr>
        <w:t>0</w:t>
      </w:r>
      <w:r w:rsidRPr="004E2105">
        <w:rPr>
          <w:color w:val="000000" w:themeColor="text1"/>
          <w:szCs w:val="28"/>
          <w:lang w:val="vi-VN"/>
        </w:rPr>
        <w:t xml:space="preserve"> Thông tư này. </w:t>
      </w:r>
    </w:p>
    <w:p w14:paraId="6C6CB56F" w14:textId="77777777" w:rsidR="000D52E2" w:rsidRPr="004E2105" w:rsidRDefault="000D52E2" w:rsidP="000D52E2">
      <w:pPr>
        <w:pStyle w:val="Heading3"/>
        <w:rPr>
          <w:color w:val="000000" w:themeColor="text1"/>
        </w:rPr>
      </w:pPr>
      <w:r w:rsidRPr="004E2105">
        <w:rPr>
          <w:color w:val="000000" w:themeColor="text1"/>
        </w:rPr>
        <w:t>Điều chỉnh giới hạn công suất chạy khí của nhà máy điện hoặc cụm nhà máy điện bị giới hạn sản lượng do khí</w:t>
      </w:r>
    </w:p>
    <w:p w14:paraId="21794CFA" w14:textId="77777777" w:rsidR="000D52E2" w:rsidRPr="004E2105" w:rsidRDefault="000D52E2" w:rsidP="000D52E2">
      <w:pPr>
        <w:pStyle w:val="Heading4"/>
        <w:keepNext w:val="0"/>
        <w:spacing w:before="100" w:after="100"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Đơn vị vận hành hệ thống điện và thị trường điện có trách nhiệm điều chỉnh giới hạn công suất chạy khí nhà máy điện hoặc cụm nhà máy điện bị giới hạn sản lượng do khí (nếu có).</w:t>
      </w:r>
    </w:p>
    <w:p w14:paraId="458ACACB" w14:textId="77777777" w:rsidR="000D52E2" w:rsidRPr="004E2105" w:rsidRDefault="000D52E2" w:rsidP="000D52E2">
      <w:pPr>
        <w:pStyle w:val="Heading4"/>
        <w:keepNext w:val="0"/>
        <w:spacing w:before="100" w:after="100"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Điều chỉnh giới hạn công suất các tổ máy thuộc nhà máy điện hoặc cụm nhà máy điện bị giới hạn sản lượng do khí thực hiện theo quy định tại </w:t>
      </w:r>
      <w:r w:rsidRPr="004E2105">
        <w:rPr>
          <w:rFonts w:ascii="Times New Roman" w:hAnsi="Times New Roman"/>
          <w:color w:val="000000" w:themeColor="text1"/>
          <w:lang w:val="vi-VN"/>
        </w:rPr>
        <w:t>Điều 3</w:t>
      </w:r>
      <w:r w:rsidRPr="004E2105">
        <w:rPr>
          <w:rFonts w:ascii="Times New Roman" w:hAnsi="Times New Roman"/>
          <w:color w:val="000000" w:themeColor="text1"/>
        </w:rPr>
        <w:t>5</w:t>
      </w:r>
      <w:r w:rsidRPr="004E2105">
        <w:rPr>
          <w:rFonts w:ascii="Times New Roman" w:hAnsi="Times New Roman"/>
          <w:color w:val="000000" w:themeColor="text1"/>
          <w:szCs w:val="28"/>
          <w:lang w:val="vi-VN"/>
        </w:rPr>
        <w:t xml:space="preserve"> Phụ lục này.</w:t>
      </w:r>
    </w:p>
    <w:p w14:paraId="78929B85" w14:textId="77777777" w:rsidR="000D52E2" w:rsidRPr="004E2105" w:rsidRDefault="000D52E2" w:rsidP="000D52E2">
      <w:pPr>
        <w:pStyle w:val="Heading3"/>
        <w:rPr>
          <w:color w:val="000000" w:themeColor="text1"/>
        </w:rPr>
      </w:pPr>
      <w:r w:rsidRPr="004E2105">
        <w:rPr>
          <w:color w:val="000000" w:themeColor="text1"/>
        </w:rPr>
        <w:t>Giới hạn khí trong lập lịch huy động trong ngày</w:t>
      </w:r>
    </w:p>
    <w:p w14:paraId="2B652BFD" w14:textId="77777777" w:rsidR="000D52E2" w:rsidRPr="004E2105" w:rsidRDefault="000D52E2" w:rsidP="000D52E2">
      <w:pPr>
        <w:pStyle w:val="Heading4"/>
        <w:keepNext w:val="0"/>
        <w:adjustRightInd/>
        <w:spacing w:before="100" w:after="100"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Đường giới hạn công suất từng chu kỳ giao dịch ngày D của cụm nhà máy điện sử dụng chung nguồn khí được sử dụng để tính toán lập lịch huy động </w:t>
      </w:r>
      <w:r w:rsidRPr="004E2105">
        <w:rPr>
          <w:rFonts w:ascii="Times New Roman" w:hAnsi="Times New Roman"/>
          <w:color w:val="000000" w:themeColor="text1"/>
        </w:rPr>
        <w:t>trong ngày</w:t>
      </w:r>
      <w:r w:rsidRPr="004E2105">
        <w:rPr>
          <w:rFonts w:ascii="Times New Roman" w:hAnsi="Times New Roman"/>
          <w:color w:val="000000" w:themeColor="text1"/>
          <w:lang w:val="vi-VN"/>
        </w:rPr>
        <w:t xml:space="preserve"> trong các chu kỳ tương ứng.</w:t>
      </w:r>
    </w:p>
    <w:p w14:paraId="63554753" w14:textId="77777777" w:rsidR="000D52E2" w:rsidRPr="004E2105" w:rsidRDefault="000D52E2" w:rsidP="000D52E2">
      <w:pPr>
        <w:pStyle w:val="Heading4"/>
        <w:keepNext w:val="0"/>
        <w:adjustRightInd/>
        <w:spacing w:before="100" w:after="100"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có yêu cầu thay đổi lưu lượng cấp khí từ Đơn vị cấp khí, Đơn vị vận hành hệ thống điện và thị trường điện được phép thay đổi đường giới hạn công suất cho các chu kỳ giao dịch </w:t>
      </w:r>
      <w:r w:rsidRPr="004E2105">
        <w:rPr>
          <w:rFonts w:ascii="Times New Roman" w:hAnsi="Times New Roman"/>
          <w:color w:val="000000" w:themeColor="text1"/>
        </w:rPr>
        <w:t>trong khung thời gian vận hành trong ngày</w:t>
      </w:r>
      <w:r w:rsidRPr="004E2105">
        <w:rPr>
          <w:rFonts w:ascii="Times New Roman" w:hAnsi="Times New Roman"/>
          <w:color w:val="000000" w:themeColor="text1"/>
          <w:lang w:val="vi-VN"/>
        </w:rPr>
        <w:t xml:space="preserve"> trên nguyên tắc hạn chế tối đa việc thay đổi tổng lượng khí ngày, các sai lệch nếu có sẽ được điều chỉnh vào ngày D+1 nhưng không vượt quá khả năng cấp khí ngày D+1. </w:t>
      </w:r>
    </w:p>
    <w:p w14:paraId="599E20C1" w14:textId="77777777" w:rsidR="000D52E2" w:rsidRPr="004E2105" w:rsidRDefault="000D52E2" w:rsidP="000D52E2">
      <w:pPr>
        <w:pStyle w:val="Heading4"/>
        <w:keepNext w:val="0"/>
        <w:adjustRightInd/>
        <w:spacing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lastRenderedPageBreak/>
        <w:t xml:space="preserve">Trường hợp có yêu cầu huy động thêm hoặc bớt các tổ máy tuabin khí so với phương thức huy động ngày tới để đáp ứng nhu cầu hệ thống hoặc khi có tổ máy tuabin khí bị sự cố, Đơn vị vận hành hệ thống điện và thị trường điện được phép thay đổi đường giới hạn công suất cho các chu kỳ giao dịch </w:t>
      </w:r>
      <w:r w:rsidRPr="004E2105">
        <w:rPr>
          <w:rFonts w:ascii="Times New Roman" w:hAnsi="Times New Roman"/>
          <w:color w:val="000000" w:themeColor="text1"/>
        </w:rPr>
        <w:t>trong khung thời gian vận hành trong ngày</w:t>
      </w:r>
      <w:r w:rsidRPr="004E2105">
        <w:rPr>
          <w:rFonts w:ascii="Times New Roman" w:hAnsi="Times New Roman"/>
          <w:color w:val="000000" w:themeColor="text1"/>
          <w:lang w:val="vi-VN"/>
        </w:rPr>
        <w:t xml:space="preserve"> trên nguyên tắc hạn chế tối đa việc thay đổi tổng lượng khí ngày, các sai lệch nếu có sẽ được điều chỉnh vào ngày D+1.</w:t>
      </w:r>
    </w:p>
    <w:p w14:paraId="225B71A5" w14:textId="77777777" w:rsidR="000D52E2" w:rsidRPr="004E2105" w:rsidRDefault="000D52E2" w:rsidP="000D52E2">
      <w:pPr>
        <w:pStyle w:val="Heading4"/>
        <w:keepNext w:val="0"/>
        <w:adjustRightInd/>
        <w:spacing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Trình tự thực hiện khi có yêu cầu thay đổi lưu lượng cấp khí từ Đơn vị cấp khí như sau:</w:t>
      </w:r>
    </w:p>
    <w:p w14:paraId="29237F24" w14:textId="77777777" w:rsidR="000D52E2" w:rsidRPr="004E2105" w:rsidRDefault="000D52E2" w:rsidP="000D52E2">
      <w:pPr>
        <w:pStyle w:val="Heading5"/>
        <w:widowControl w:val="0"/>
        <w:spacing w:line="340" w:lineRule="exact"/>
        <w:ind w:left="0" w:firstLine="567"/>
        <w:rPr>
          <w:color w:val="000000" w:themeColor="text1"/>
          <w:lang w:val="vi-VN"/>
        </w:rPr>
      </w:pPr>
      <w:r w:rsidRPr="004E2105">
        <w:rPr>
          <w:color w:val="000000" w:themeColor="text1"/>
          <w:lang w:val="vi-VN"/>
        </w:rPr>
        <w:t xml:space="preserve">Đơn vị vận hành hệ thống điện và thị trường điện thông báo với Đơn vị cấp khí về dự kiến nhu cầu tiêu thụ khí trong các chu kỳ giao dịch </w:t>
      </w:r>
      <w:r w:rsidRPr="004E2105">
        <w:rPr>
          <w:color w:val="000000" w:themeColor="text1"/>
        </w:rPr>
        <w:t>trong khung thời gian vận hành trong ngày</w:t>
      </w:r>
      <w:r w:rsidRPr="004E2105">
        <w:rPr>
          <w:color w:val="000000" w:themeColor="text1"/>
          <w:lang w:val="vi-VN"/>
        </w:rPr>
        <w:t>, hai bên phối hợp để đưa ra lưu lượng thay đổi phù hợp với đặc điểm hệ thống điện quốc gia và khả năng cung cấp khí của hệ thống khí;</w:t>
      </w:r>
    </w:p>
    <w:p w14:paraId="51D14465" w14:textId="77777777" w:rsidR="000D52E2" w:rsidRPr="004E2105" w:rsidRDefault="000D52E2" w:rsidP="000D52E2">
      <w:pPr>
        <w:pStyle w:val="Heading5"/>
        <w:widowControl w:val="0"/>
        <w:spacing w:line="350" w:lineRule="exact"/>
        <w:ind w:left="0" w:firstLine="567"/>
        <w:rPr>
          <w:color w:val="000000" w:themeColor="text1"/>
          <w:lang w:val="vi-VN"/>
        </w:rPr>
      </w:pPr>
      <w:r w:rsidRPr="004E2105">
        <w:rPr>
          <w:color w:val="000000" w:themeColor="text1"/>
          <w:lang w:val="vi-VN"/>
        </w:rPr>
        <w:t>Từ lưu lượng cấp khí thay đổi và suất hao nhiệt trung bình của cụm các nhà máy điện sử dụng khí, Đơn vị vận hành hệ thống điện và thị trường điện tính toán được lượng công suất thay đổi tương đương;</w:t>
      </w:r>
    </w:p>
    <w:p w14:paraId="6439B8FF" w14:textId="77777777" w:rsidR="000D52E2" w:rsidRPr="004E2105" w:rsidRDefault="000D52E2" w:rsidP="000D52E2">
      <w:pPr>
        <w:pStyle w:val="Heading5"/>
        <w:widowControl w:val="0"/>
        <w:spacing w:line="350" w:lineRule="exact"/>
        <w:ind w:left="0" w:firstLine="567"/>
        <w:rPr>
          <w:color w:val="000000" w:themeColor="text1"/>
          <w:lang w:val="vi-VN"/>
        </w:rPr>
      </w:pPr>
      <w:r w:rsidRPr="004E2105">
        <w:rPr>
          <w:color w:val="000000" w:themeColor="text1"/>
          <w:lang w:val="vi-VN"/>
        </w:rPr>
        <w:t>Căn cứ theo giới hạn công suất từng chu kỳ giao dịch ngày D và lượng công suất thay đổi tương đương, Đơn vị vận hành hệ thống điện và thị trường điện tính toán giới hạn công suất cập nhật cho</w:t>
      </w:r>
      <w:r w:rsidRPr="004E2105">
        <w:rPr>
          <w:color w:val="000000" w:themeColor="text1"/>
        </w:rPr>
        <w:t xml:space="preserve"> các</w:t>
      </w:r>
      <w:r w:rsidRPr="004E2105">
        <w:rPr>
          <w:color w:val="000000" w:themeColor="text1"/>
          <w:lang w:val="vi-VN"/>
        </w:rPr>
        <w:t xml:space="preserve"> chu kỳ giao dịch </w:t>
      </w:r>
      <w:r w:rsidRPr="004E2105">
        <w:rPr>
          <w:color w:val="000000" w:themeColor="text1"/>
        </w:rPr>
        <w:t>trong khung thời gian vận hành trong ngày</w:t>
      </w:r>
      <w:r w:rsidRPr="004E2105">
        <w:rPr>
          <w:color w:val="000000" w:themeColor="text1"/>
          <w:lang w:val="vi-VN"/>
        </w:rPr>
        <w:t>;</w:t>
      </w:r>
    </w:p>
    <w:p w14:paraId="157AF478" w14:textId="77777777" w:rsidR="000D52E2" w:rsidRPr="004E2105" w:rsidRDefault="000D52E2" w:rsidP="000D52E2">
      <w:pPr>
        <w:pStyle w:val="Heading5"/>
        <w:widowControl w:val="0"/>
        <w:spacing w:line="350" w:lineRule="exact"/>
        <w:ind w:left="0" w:firstLine="567"/>
        <w:rPr>
          <w:color w:val="000000" w:themeColor="text1"/>
          <w:lang w:val="vi-VN"/>
        </w:rPr>
      </w:pPr>
      <w:r w:rsidRPr="004E2105">
        <w:rPr>
          <w:color w:val="000000" w:themeColor="text1"/>
          <w:lang w:val="vi-VN"/>
        </w:rPr>
        <w:t>Giá trị giới hạn công suất cập nhật này được sử dụng là một ràng buộc trong p</w:t>
      </w:r>
      <w:r w:rsidRPr="004E2105">
        <w:rPr>
          <w:color w:val="000000" w:themeColor="text1"/>
          <w:lang w:val="vi-VN" w:bidi="th-TH"/>
        </w:rPr>
        <w:t xml:space="preserve">hần mềm lập lịch </w:t>
      </w:r>
      <w:r w:rsidRPr="004E2105">
        <w:rPr>
          <w:color w:val="000000" w:themeColor="text1"/>
          <w:lang w:val="vi-VN"/>
        </w:rPr>
        <w:t xml:space="preserve">để tính toán lập lịch huy động </w:t>
      </w:r>
      <w:r w:rsidRPr="004E2105">
        <w:rPr>
          <w:color w:val="000000" w:themeColor="text1"/>
        </w:rPr>
        <w:t>trong ngày</w:t>
      </w:r>
      <w:r w:rsidRPr="004E2105">
        <w:rPr>
          <w:color w:val="000000" w:themeColor="text1"/>
          <w:lang w:val="vi-VN"/>
        </w:rPr>
        <w:t>.</w:t>
      </w:r>
    </w:p>
    <w:p w14:paraId="29014D4D" w14:textId="77777777" w:rsidR="000D52E2" w:rsidRPr="004E2105" w:rsidRDefault="000D52E2" w:rsidP="000D52E2">
      <w:pPr>
        <w:pStyle w:val="Heading3"/>
        <w:rPr>
          <w:color w:val="000000" w:themeColor="text1"/>
          <w:lang w:bidi="ar-SA"/>
        </w:rPr>
      </w:pPr>
      <w:r w:rsidRPr="004E2105">
        <w:rPr>
          <w:color w:val="000000" w:themeColor="text1"/>
          <w:lang w:bidi="ar-SA"/>
        </w:rPr>
        <w:t>Lập lịch huy động trong ngày</w:t>
      </w:r>
    </w:p>
    <w:p w14:paraId="31FF552C" w14:textId="77777777" w:rsidR="000D52E2" w:rsidRPr="004E2105" w:rsidRDefault="000D52E2" w:rsidP="000D52E2">
      <w:pPr>
        <w:pStyle w:val="Heading4"/>
        <w:keepNext w:val="0"/>
        <w:spacing w:line="350" w:lineRule="exact"/>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Đơn vị vận hành hệ thống điện và thị trường điện có trách nhiệm lập lịch huy động </w:t>
      </w:r>
      <w:r w:rsidRPr="004E2105">
        <w:rPr>
          <w:rFonts w:ascii="Times New Roman" w:hAnsi="Times New Roman"/>
          <w:color w:val="000000" w:themeColor="text1"/>
        </w:rPr>
        <w:t>trong ngày</w:t>
      </w:r>
      <w:r w:rsidRPr="004E2105">
        <w:rPr>
          <w:rFonts w:ascii="Times New Roman" w:hAnsi="Times New Roman"/>
          <w:color w:val="000000" w:themeColor="text1"/>
          <w:lang w:val="vi-VN"/>
        </w:rPr>
        <w:t xml:space="preserve"> theo quy định tại Điều 6</w:t>
      </w:r>
      <w:r w:rsidRPr="004E2105">
        <w:rPr>
          <w:rFonts w:ascii="Times New Roman" w:hAnsi="Times New Roman"/>
          <w:color w:val="000000" w:themeColor="text1"/>
        </w:rPr>
        <w:t>1</w:t>
      </w:r>
      <w:r w:rsidRPr="004E2105">
        <w:rPr>
          <w:rFonts w:ascii="Times New Roman" w:hAnsi="Times New Roman"/>
          <w:color w:val="000000" w:themeColor="text1"/>
          <w:lang w:val="vi-VN"/>
        </w:rPr>
        <w:t xml:space="preserve"> Thông tư này và các khoản 2, 3 Điều này.</w:t>
      </w:r>
    </w:p>
    <w:p w14:paraId="2B73366D" w14:textId="77777777" w:rsidR="000D52E2" w:rsidRPr="004E2105" w:rsidRDefault="000D52E2" w:rsidP="000D52E2">
      <w:pPr>
        <w:pStyle w:val="Heading4"/>
        <w:keepNext w:val="0"/>
        <w:spacing w:line="350" w:lineRule="exact"/>
        <w:ind w:left="0" w:firstLine="567"/>
        <w:rPr>
          <w:rFonts w:ascii="Times New Roman" w:hAnsi="Times New Roman"/>
          <w:color w:val="000000" w:themeColor="text1"/>
          <w:lang w:val="vi-VN"/>
        </w:rPr>
      </w:pPr>
      <w:r w:rsidRPr="004E2105">
        <w:rPr>
          <w:rFonts w:ascii="Times New Roman" w:hAnsi="Times New Roman"/>
          <w:color w:val="000000" w:themeColor="text1"/>
          <w:lang w:val="vi-VN"/>
        </w:rPr>
        <w:t>Đơn vị vận hành hệ thống điện và thị trường điện có trách nhiệm xác định công suất cho dịch vụ điều khiển tần số thứ cấp của các tổ máy phát điện theo nguyên tắc tại Điều 9 Phụ lục này cho</w:t>
      </w:r>
      <w:r w:rsidRPr="004E2105">
        <w:rPr>
          <w:rFonts w:ascii="Times New Roman" w:hAnsi="Times New Roman"/>
          <w:color w:val="000000" w:themeColor="text1"/>
        </w:rPr>
        <w:t xml:space="preserve"> từng</w:t>
      </w:r>
      <w:r w:rsidRPr="004E2105">
        <w:rPr>
          <w:rFonts w:ascii="Times New Roman" w:hAnsi="Times New Roman"/>
          <w:color w:val="000000" w:themeColor="text1"/>
          <w:lang w:val="vi-VN"/>
        </w:rPr>
        <w:t xml:space="preserve"> chu kỳ giao dịch </w:t>
      </w:r>
      <w:r w:rsidRPr="004E2105">
        <w:rPr>
          <w:rFonts w:ascii="Times New Roman" w:hAnsi="Times New Roman"/>
          <w:color w:val="000000" w:themeColor="text1"/>
        </w:rPr>
        <w:t>trong khung thời gian vận hành trong ngày</w:t>
      </w:r>
      <w:r w:rsidRPr="004E2105">
        <w:rPr>
          <w:rFonts w:ascii="Times New Roman" w:hAnsi="Times New Roman"/>
          <w:color w:val="000000" w:themeColor="text1"/>
          <w:lang w:val="vi-VN"/>
        </w:rPr>
        <w:t>.</w:t>
      </w:r>
    </w:p>
    <w:p w14:paraId="7DFBCB56" w14:textId="77777777" w:rsidR="000D52E2" w:rsidRPr="004E2105" w:rsidRDefault="000D52E2" w:rsidP="000D52E2">
      <w:pPr>
        <w:pStyle w:val="Heading4"/>
        <w:keepNext w:val="0"/>
        <w:spacing w:line="350" w:lineRule="exact"/>
        <w:ind w:left="0" w:firstLine="567"/>
        <w:rPr>
          <w:rFonts w:ascii="Times New Roman" w:hAnsi="Times New Roman"/>
          <w:color w:val="000000" w:themeColor="text1"/>
          <w:lang w:val="vi-VN" w:eastAsia="ko-KR"/>
        </w:rPr>
      </w:pPr>
      <w:r w:rsidRPr="004E2105">
        <w:rPr>
          <w:rFonts w:ascii="Times New Roman" w:hAnsi="Times New Roman"/>
          <w:color w:val="000000" w:themeColor="text1"/>
          <w:lang w:val="vi-VN" w:eastAsia="ko-KR"/>
        </w:rPr>
        <w:t>Lập lịch huy động chu kỳ tới trong trường hợp vi phạm giới hạn nhiên liệu khí</w:t>
      </w:r>
    </w:p>
    <w:p w14:paraId="3FB496FB" w14:textId="77777777" w:rsidR="000D52E2" w:rsidRPr="004E2105" w:rsidRDefault="000D52E2" w:rsidP="000D52E2">
      <w:pPr>
        <w:pStyle w:val="Heading4"/>
        <w:numPr>
          <w:ilvl w:val="0"/>
          <w:numId w:val="0"/>
        </w:numPr>
        <w:tabs>
          <w:tab w:val="left" w:pos="993"/>
        </w:tabs>
        <w:spacing w:line="350" w:lineRule="exact"/>
        <w:ind w:firstLine="567"/>
        <w:rPr>
          <w:rFonts w:ascii="Times New Roman" w:hAnsi="Times New Roman"/>
          <w:color w:val="000000" w:themeColor="text1"/>
          <w:szCs w:val="28"/>
          <w:lang w:val="vi-VN" w:eastAsia="ko-KR"/>
        </w:rPr>
      </w:pPr>
      <w:r w:rsidRPr="004E2105">
        <w:rPr>
          <w:rFonts w:ascii="Times New Roman" w:hAnsi="Times New Roman"/>
          <w:color w:val="000000" w:themeColor="text1"/>
          <w:szCs w:val="28"/>
          <w:lang w:val="vi-VN" w:eastAsia="ko-KR"/>
        </w:rPr>
        <w:t xml:space="preserve">Đơn vị vận hành hệ thống điện và thị trường điện có trách nhiệm tính toán giới hạn công suất từng chu kỳ cho cụm các nhà máy tuabin khí sử dụng chung nguồn nhiên liệu khí bị giới hạn do khả năng cấp khí. Trường hợp do vi phạm giới hạn nhiên liệu khí dẫn đến công suất huy động thấp hơn công suất phát ổn định thấp nhất của tổ máy thì thực hiện ngừng các tổ máy tuabin khí theo thứ tự giá biến đổi từ cao đến thấp cho đến khi </w:t>
      </w:r>
      <w:r w:rsidRPr="004E2105">
        <w:rPr>
          <w:rFonts w:ascii="Times New Roman" w:hAnsi="Times New Roman"/>
          <w:color w:val="000000" w:themeColor="text1"/>
          <w:szCs w:val="28"/>
        </w:rPr>
        <w:t>bảo đảm</w:t>
      </w:r>
      <w:r w:rsidRPr="004E2105">
        <w:rPr>
          <w:rFonts w:ascii="Times New Roman" w:hAnsi="Times New Roman"/>
          <w:color w:val="000000" w:themeColor="text1"/>
          <w:szCs w:val="28"/>
          <w:lang w:val="vi-VN" w:eastAsia="ko-KR"/>
        </w:rPr>
        <w:t xml:space="preserve"> không còn tổ máy vi phạm công </w:t>
      </w:r>
      <w:r w:rsidRPr="004E2105">
        <w:rPr>
          <w:rFonts w:ascii="Times New Roman" w:hAnsi="Times New Roman"/>
          <w:color w:val="000000" w:themeColor="text1"/>
          <w:szCs w:val="28"/>
          <w:lang w:val="vi-VN" w:eastAsia="ko-KR"/>
        </w:rPr>
        <w:lastRenderedPageBreak/>
        <w:t>suất phát ổn định thấp nhất của tổ máy và không vượt khả năng cấp khí.</w:t>
      </w:r>
    </w:p>
    <w:p w14:paraId="0E10F507" w14:textId="77777777" w:rsidR="000D52E2" w:rsidRPr="004E2105" w:rsidRDefault="000D52E2" w:rsidP="000D52E2">
      <w:pPr>
        <w:pStyle w:val="Heading3"/>
        <w:rPr>
          <w:color w:val="000000" w:themeColor="text1"/>
        </w:rPr>
      </w:pPr>
      <w:r w:rsidRPr="004E2105">
        <w:rPr>
          <w:color w:val="000000" w:themeColor="text1"/>
        </w:rPr>
        <w:t>Công bố lịch huy động trong ngày</w:t>
      </w:r>
    </w:p>
    <w:p w14:paraId="3B94B8DA" w14:textId="77777777" w:rsidR="000D52E2" w:rsidRPr="004E2105" w:rsidRDefault="000D52E2" w:rsidP="000D52E2">
      <w:pPr>
        <w:pStyle w:val="Heading4"/>
        <w:keepNext w:val="0"/>
        <w:spacing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Trước </w:t>
      </w:r>
      <w:r w:rsidRPr="004E2105">
        <w:rPr>
          <w:rFonts w:ascii="Times New Roman" w:hAnsi="Times New Roman"/>
          <w:color w:val="000000" w:themeColor="text1"/>
          <w:szCs w:val="28"/>
        </w:rPr>
        <w:t xml:space="preserve">02 giờ </w:t>
      </w:r>
      <w:r w:rsidRPr="004E2105">
        <w:rPr>
          <w:rFonts w:ascii="Times New Roman" w:hAnsi="Times New Roman"/>
          <w:color w:val="000000" w:themeColor="text1"/>
          <w:lang w:val="vi-VN"/>
        </w:rPr>
        <w:t>thời điểm bắt đầu khung thời gian vận hành</w:t>
      </w:r>
      <w:r w:rsidRPr="004E2105">
        <w:rPr>
          <w:rFonts w:ascii="Times New Roman" w:hAnsi="Times New Roman"/>
          <w:color w:val="000000" w:themeColor="text1"/>
          <w:szCs w:val="28"/>
          <w:lang w:val="vi-VN"/>
        </w:rPr>
        <w:t xml:space="preserve">, Đơn vị vận hành hệ thống điện và thị trường điện có trách nhiệm công bố các thông tin </w:t>
      </w:r>
      <w:r w:rsidRPr="004E2105">
        <w:rPr>
          <w:rFonts w:ascii="Times New Roman" w:hAnsi="Times New Roman"/>
          <w:color w:val="000000" w:themeColor="text1"/>
          <w:szCs w:val="28"/>
        </w:rPr>
        <w:t xml:space="preserve">trong </w:t>
      </w:r>
      <w:r w:rsidRPr="004E2105">
        <w:rPr>
          <w:rFonts w:ascii="Times New Roman" w:hAnsi="Times New Roman"/>
          <w:color w:val="000000" w:themeColor="text1"/>
          <w:szCs w:val="28"/>
          <w:lang w:val="vi-VN"/>
        </w:rPr>
        <w:t xml:space="preserve">lịch huy động </w:t>
      </w:r>
      <w:r w:rsidRPr="004E2105">
        <w:rPr>
          <w:rFonts w:ascii="Times New Roman" w:hAnsi="Times New Roman"/>
          <w:color w:val="000000" w:themeColor="text1"/>
          <w:szCs w:val="28"/>
        </w:rPr>
        <w:t>trong ngày</w:t>
      </w:r>
      <w:r w:rsidRPr="004E2105">
        <w:rPr>
          <w:rFonts w:ascii="Times New Roman" w:hAnsi="Times New Roman"/>
          <w:color w:val="000000" w:themeColor="text1"/>
          <w:szCs w:val="28"/>
          <w:lang w:val="vi-VN"/>
        </w:rPr>
        <w:t xml:space="preserve"> bao gồm các nội dung theo quy định tại Điều </w:t>
      </w:r>
      <w:r w:rsidRPr="004E2105">
        <w:rPr>
          <w:rFonts w:ascii="Times New Roman" w:hAnsi="Times New Roman"/>
          <w:color w:val="000000" w:themeColor="text1"/>
          <w:szCs w:val="28"/>
        </w:rPr>
        <w:t>62</w:t>
      </w:r>
      <w:r w:rsidRPr="004E2105">
        <w:rPr>
          <w:rFonts w:ascii="Times New Roman" w:hAnsi="Times New Roman"/>
          <w:color w:val="000000" w:themeColor="text1"/>
          <w:szCs w:val="28"/>
          <w:lang w:val="vi-VN"/>
        </w:rPr>
        <w:t xml:space="preserve"> Thông tư này và khoản 2 Điều này.</w:t>
      </w:r>
    </w:p>
    <w:p w14:paraId="53845C95" w14:textId="77777777" w:rsidR="000D52E2" w:rsidRPr="004E2105" w:rsidRDefault="000D52E2" w:rsidP="000D52E2">
      <w:pPr>
        <w:pStyle w:val="Heading4"/>
        <w:keepNext w:val="0"/>
        <w:spacing w:line="240" w:lineRule="auto"/>
        <w:ind w:left="0" w:firstLine="567"/>
        <w:rPr>
          <w:rFonts w:ascii="Times New Roman" w:hAnsi="Times New Roman"/>
          <w:color w:val="000000" w:themeColor="text1"/>
          <w:lang w:val="vi-VN"/>
        </w:rPr>
      </w:pPr>
      <w:smartTag w:uri="urn:schemas-microsoft-com:office:smarttags" w:element="PersonName">
        <w:r w:rsidRPr="004E2105">
          <w:rPr>
            <w:rFonts w:ascii="Times New Roman" w:hAnsi="Times New Roman"/>
            <w:color w:val="000000" w:themeColor="text1"/>
            <w:lang w:val="vi-VN"/>
          </w:rPr>
          <w:t>Trong</w:t>
        </w:r>
      </w:smartTag>
      <w:r w:rsidRPr="004E2105">
        <w:rPr>
          <w:rFonts w:ascii="Times New Roman" w:hAnsi="Times New Roman"/>
          <w:color w:val="000000" w:themeColor="text1"/>
          <w:lang w:val="vi-VN"/>
        </w:rPr>
        <w:t xml:space="preserve"> tính toán </w:t>
      </w:r>
      <w:r w:rsidRPr="004E2105">
        <w:rPr>
          <w:rFonts w:ascii="Times New Roman" w:hAnsi="Times New Roman"/>
          <w:color w:val="000000" w:themeColor="text1"/>
        </w:rPr>
        <w:t>lập lịch huy động trong ngày</w:t>
      </w:r>
      <w:r w:rsidRPr="004E2105">
        <w:rPr>
          <w:rFonts w:ascii="Times New Roman" w:hAnsi="Times New Roman"/>
          <w:color w:val="000000" w:themeColor="text1"/>
          <w:lang w:val="vi-VN"/>
        </w:rPr>
        <w:t>, khi có điều chỉnh mức giới hạn khí chu kỳ giao dịch so với phương án giới hạn khí ngày đã công bố từ ngày D-1, Đơn vị vận hành hệ thống điện và thị trường điện công bố lại đường giới hạn công suất</w:t>
      </w:r>
      <w:r w:rsidRPr="004E2105">
        <w:rPr>
          <w:rFonts w:ascii="Times New Roman" w:hAnsi="Times New Roman"/>
          <w:color w:val="000000" w:themeColor="text1"/>
        </w:rPr>
        <w:t xml:space="preserve"> dự kiến</w:t>
      </w:r>
      <w:r w:rsidRPr="004E2105">
        <w:rPr>
          <w:rFonts w:ascii="Times New Roman" w:hAnsi="Times New Roman"/>
          <w:color w:val="000000" w:themeColor="text1"/>
          <w:lang w:val="vi-VN"/>
        </w:rPr>
        <w:t xml:space="preserve"> từng chu kỳ giao dịch được sử dụng trong tính toán lập lịch huy động </w:t>
      </w:r>
      <w:r w:rsidRPr="004E2105">
        <w:rPr>
          <w:rFonts w:ascii="Times New Roman" w:hAnsi="Times New Roman"/>
          <w:color w:val="000000" w:themeColor="text1"/>
        </w:rPr>
        <w:t>trong ngày</w:t>
      </w:r>
      <w:r w:rsidRPr="004E2105">
        <w:rPr>
          <w:rFonts w:ascii="Times New Roman" w:hAnsi="Times New Roman"/>
          <w:color w:val="000000" w:themeColor="text1"/>
          <w:szCs w:val="28"/>
          <w:lang w:val="vi-VN"/>
        </w:rPr>
        <w:t>.</w:t>
      </w:r>
    </w:p>
    <w:p w14:paraId="17E0B4B8" w14:textId="77777777" w:rsidR="000D52E2" w:rsidRPr="004E2105" w:rsidRDefault="000D52E2" w:rsidP="000D52E2">
      <w:pPr>
        <w:pStyle w:val="Heading3"/>
        <w:rPr>
          <w:color w:val="000000" w:themeColor="text1"/>
        </w:rPr>
      </w:pPr>
      <w:r w:rsidRPr="004E2105">
        <w:rPr>
          <w:color w:val="000000" w:themeColor="text1"/>
        </w:rPr>
        <w:t>Xử lý trong trường hợp có cảnh báo thiếu công suất</w:t>
      </w:r>
    </w:p>
    <w:p w14:paraId="2281C299" w14:textId="77777777" w:rsidR="000D52E2" w:rsidRPr="004E2105" w:rsidRDefault="000D52E2" w:rsidP="000D52E2">
      <w:pPr>
        <w:pStyle w:val="Heading4"/>
        <w:keepNext w:val="0"/>
        <w:numPr>
          <w:ilvl w:val="0"/>
          <w:numId w:val="0"/>
        </w:numPr>
        <w:spacing w:line="240" w:lineRule="auto"/>
        <w:ind w:firstLine="562"/>
        <w:rPr>
          <w:color w:val="000000" w:themeColor="text1"/>
        </w:rPr>
      </w:pPr>
      <w:r w:rsidRPr="004E2105">
        <w:rPr>
          <w:rFonts w:ascii="Times New Roman" w:hAnsi="Times New Roman"/>
          <w:color w:val="000000" w:themeColor="text1"/>
          <w:szCs w:val="28"/>
          <w:lang w:val="vi-VN"/>
        </w:rPr>
        <w:t xml:space="preserve">Đơn vị vận hành hệ thống điện và thị trường điện có trách nhiệm xử lý trong trường hợp có cảnh báo thiếu công suất theo quy định tại Điều </w:t>
      </w:r>
      <w:r w:rsidRPr="004E2105">
        <w:rPr>
          <w:rFonts w:ascii="Times New Roman" w:hAnsi="Times New Roman"/>
          <w:color w:val="000000" w:themeColor="text1"/>
          <w:szCs w:val="28"/>
        </w:rPr>
        <w:t>63</w:t>
      </w:r>
      <w:r w:rsidRPr="004E2105">
        <w:rPr>
          <w:rFonts w:ascii="Times New Roman" w:hAnsi="Times New Roman"/>
          <w:color w:val="000000" w:themeColor="text1"/>
          <w:szCs w:val="28"/>
          <w:lang w:val="vi-VN"/>
        </w:rPr>
        <w:t xml:space="preserve"> Thông tư này.</w:t>
      </w:r>
    </w:p>
    <w:p w14:paraId="6713338F" w14:textId="77777777" w:rsidR="000D52E2" w:rsidRPr="004E2105" w:rsidRDefault="000D52E2" w:rsidP="000D52E2">
      <w:pPr>
        <w:pStyle w:val="Heading3"/>
        <w:rPr>
          <w:color w:val="000000" w:themeColor="text1"/>
          <w:lang w:val="vi-VN"/>
        </w:rPr>
      </w:pPr>
      <w:r w:rsidRPr="004E2105">
        <w:rPr>
          <w:color w:val="000000" w:themeColor="text1"/>
          <w:lang w:val="vi-VN"/>
        </w:rPr>
        <w:t>Xử lý trong trường hợp có cảnh báo thiếu công suất cho dịch vụ điều khiển tần số thứ cấp</w:t>
      </w:r>
    </w:p>
    <w:p w14:paraId="66ADD5D4" w14:textId="77777777" w:rsidR="000D52E2" w:rsidRPr="004E2105" w:rsidRDefault="000D52E2" w:rsidP="000D52E2">
      <w:pPr>
        <w:pStyle w:val="Heading4"/>
        <w:keepNext w:val="0"/>
        <w:numPr>
          <w:ilvl w:val="0"/>
          <w:numId w:val="0"/>
        </w:numPr>
        <w:spacing w:line="240" w:lineRule="auto"/>
        <w:ind w:firstLine="567"/>
        <w:rPr>
          <w:rFonts w:ascii="Times New Roman" w:hAnsi="Times New Roman"/>
          <w:color w:val="000000" w:themeColor="text1"/>
          <w:szCs w:val="28"/>
        </w:rPr>
      </w:pPr>
      <w:r w:rsidRPr="004E2105">
        <w:rPr>
          <w:rFonts w:ascii="Times New Roman" w:hAnsi="Times New Roman"/>
          <w:color w:val="000000" w:themeColor="text1"/>
          <w:szCs w:val="28"/>
          <w:lang w:val="vi-VN"/>
        </w:rPr>
        <w:t xml:space="preserve">Đơn vị vận hành hệ thống điện và thị trường điện có trách nhiệm xử lý trong trường hợp có cảnh báo thiếu công suất cho dịch vụ </w:t>
      </w:r>
      <w:r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szCs w:val="28"/>
          <w:lang w:val="vi-VN"/>
        </w:rPr>
        <w:t xml:space="preserve"> theo quy định tại Điều </w:t>
      </w:r>
      <w:r w:rsidRPr="004E2105">
        <w:rPr>
          <w:rFonts w:ascii="Times New Roman" w:hAnsi="Times New Roman"/>
          <w:color w:val="000000" w:themeColor="text1"/>
          <w:szCs w:val="28"/>
        </w:rPr>
        <w:t>64</w:t>
      </w:r>
      <w:r w:rsidRPr="004E2105">
        <w:rPr>
          <w:rFonts w:ascii="Times New Roman" w:hAnsi="Times New Roman"/>
          <w:color w:val="000000" w:themeColor="text1"/>
          <w:szCs w:val="28"/>
          <w:lang w:val="vi-VN"/>
        </w:rPr>
        <w:t xml:space="preserve"> Thông tư này.</w:t>
      </w:r>
    </w:p>
    <w:p w14:paraId="098D7C34" w14:textId="77777777" w:rsidR="000D52E2" w:rsidRPr="004E2105" w:rsidRDefault="000D52E2" w:rsidP="006A06AB">
      <w:pPr>
        <w:pStyle w:val="Heading2"/>
        <w:rPr>
          <w:color w:val="000000" w:themeColor="text1"/>
        </w:rPr>
      </w:pPr>
    </w:p>
    <w:p w14:paraId="5BB4911D" w14:textId="0324AFAA" w:rsidR="00976C4D" w:rsidRPr="004E2105" w:rsidRDefault="00DB26FA" w:rsidP="006A06AB">
      <w:pPr>
        <w:pStyle w:val="Heading2"/>
        <w:rPr>
          <w:color w:val="000000" w:themeColor="text1"/>
        </w:rPr>
      </w:pPr>
      <w:r w:rsidRPr="004E2105">
        <w:rPr>
          <w:color w:val="000000" w:themeColor="text1"/>
        </w:rPr>
        <w:t xml:space="preserve">Mục </w:t>
      </w:r>
      <w:r w:rsidR="000D52E2" w:rsidRPr="004E2105">
        <w:rPr>
          <w:color w:val="000000" w:themeColor="text1"/>
          <w:lang w:val="en-US"/>
        </w:rPr>
        <w:t>4</w:t>
      </w:r>
      <w:r w:rsidR="00976C4D" w:rsidRPr="004E2105">
        <w:rPr>
          <w:color w:val="000000" w:themeColor="text1"/>
        </w:rPr>
        <w:br/>
      </w:r>
      <w:bookmarkStart w:id="111" w:name="_Toc259171396"/>
      <w:bookmarkStart w:id="112" w:name="_Toc293303828"/>
      <w:r w:rsidR="00976C4D" w:rsidRPr="004E2105">
        <w:rPr>
          <w:color w:val="000000" w:themeColor="text1"/>
        </w:rPr>
        <w:t>LẬP LỊCH HUY ĐỘNG THỊ TRƯỜNG ĐIỆN CHU KỲ GIAO DỊCH TỚI</w:t>
      </w:r>
      <w:bookmarkEnd w:id="111"/>
      <w:bookmarkEnd w:id="112"/>
    </w:p>
    <w:p w14:paraId="392FE1FF" w14:textId="77777777" w:rsidR="00976C4D" w:rsidRPr="004E2105" w:rsidRDefault="00976C4D" w:rsidP="00C14397">
      <w:pPr>
        <w:pStyle w:val="Heading3"/>
        <w:rPr>
          <w:color w:val="000000" w:themeColor="text1"/>
          <w:lang w:val="vi-VN"/>
        </w:rPr>
      </w:pPr>
      <w:bookmarkStart w:id="113" w:name="_Toc259171397"/>
      <w:bookmarkStart w:id="114" w:name="_Toc293303829"/>
      <w:r w:rsidRPr="004E2105">
        <w:rPr>
          <w:color w:val="000000" w:themeColor="text1"/>
          <w:lang w:val="vi-VN"/>
        </w:rPr>
        <w:t>Số liệu sử dụng cho lập lịch huy động chu kỳ giao dịch tới</w:t>
      </w:r>
      <w:bookmarkEnd w:id="113"/>
      <w:bookmarkEnd w:id="114"/>
    </w:p>
    <w:p w14:paraId="7CFDD304" w14:textId="40DEECC1" w:rsidR="00976C4D" w:rsidRPr="004E2105" w:rsidRDefault="00976C4D" w:rsidP="00C32B8C">
      <w:pPr>
        <w:pStyle w:val="1Content"/>
        <w:widowControl w:val="0"/>
        <w:spacing w:line="240" w:lineRule="auto"/>
        <w:ind w:firstLine="567"/>
        <w:rPr>
          <w:color w:val="000000" w:themeColor="text1"/>
          <w:szCs w:val="28"/>
          <w:lang w:val="vi-VN"/>
        </w:rPr>
      </w:pPr>
      <w:r w:rsidRPr="004E2105">
        <w:rPr>
          <w:color w:val="000000" w:themeColor="text1"/>
          <w:szCs w:val="28"/>
          <w:lang w:val="vi-VN"/>
        </w:rPr>
        <w:t xml:space="preserve">Đơn vị vận hành hệ thống điện và thị trường điện có trách nhiệm sử dụng các số liệu để lập lịch huy động chu kỳ giao dịch tới </w:t>
      </w:r>
      <w:r w:rsidR="00A83CE4" w:rsidRPr="004E2105">
        <w:rPr>
          <w:color w:val="000000" w:themeColor="text1"/>
          <w:szCs w:val="28"/>
          <w:lang w:val="vi-VN"/>
        </w:rPr>
        <w:t xml:space="preserve">theo quy định tại Điều </w:t>
      </w:r>
      <w:r w:rsidR="00B3556B" w:rsidRPr="004E2105">
        <w:rPr>
          <w:color w:val="000000" w:themeColor="text1"/>
          <w:szCs w:val="28"/>
          <w:lang w:val="vi-VN"/>
        </w:rPr>
        <w:t>6</w:t>
      </w:r>
      <w:r w:rsidR="009D1DFF" w:rsidRPr="004E2105">
        <w:rPr>
          <w:color w:val="000000" w:themeColor="text1"/>
          <w:szCs w:val="28"/>
          <w:lang w:val="en-US"/>
        </w:rPr>
        <w:t>5</w:t>
      </w:r>
      <w:r w:rsidR="00B3556B" w:rsidRPr="004E2105">
        <w:rPr>
          <w:color w:val="000000" w:themeColor="text1"/>
          <w:szCs w:val="28"/>
          <w:lang w:val="vi-VN"/>
        </w:rPr>
        <w:t xml:space="preserve"> </w:t>
      </w:r>
      <w:r w:rsidR="00A83CE4" w:rsidRPr="004E2105">
        <w:rPr>
          <w:color w:val="000000" w:themeColor="text1"/>
          <w:szCs w:val="28"/>
          <w:lang w:val="vi-VN"/>
        </w:rPr>
        <w:t>Thông tư này.</w:t>
      </w:r>
      <w:r w:rsidRPr="004E2105">
        <w:rPr>
          <w:color w:val="000000" w:themeColor="text1"/>
          <w:szCs w:val="28"/>
          <w:lang w:val="vi-VN"/>
        </w:rPr>
        <w:t xml:space="preserve"> </w:t>
      </w:r>
    </w:p>
    <w:p w14:paraId="0064EF72" w14:textId="77777777" w:rsidR="00976C4D" w:rsidRPr="004E2105" w:rsidRDefault="00976C4D" w:rsidP="00C14397">
      <w:pPr>
        <w:pStyle w:val="Heading3"/>
        <w:rPr>
          <w:color w:val="000000" w:themeColor="text1"/>
          <w:lang w:val="vi-VN"/>
        </w:rPr>
      </w:pPr>
      <w:bookmarkStart w:id="115" w:name="_Toc293303830"/>
      <w:bookmarkStart w:id="116" w:name="_Ref530831493"/>
      <w:bookmarkStart w:id="117" w:name="_Toc259171399"/>
      <w:r w:rsidRPr="004E2105">
        <w:rPr>
          <w:color w:val="000000" w:themeColor="text1"/>
          <w:lang w:val="vi-VN"/>
        </w:rPr>
        <w:t>Điều chỉnh sản lượng công bố của Nhà máy thủy điện chiến lược đa mục tiêu</w:t>
      </w:r>
      <w:bookmarkEnd w:id="115"/>
      <w:bookmarkEnd w:id="116"/>
    </w:p>
    <w:p w14:paraId="3B42A315" w14:textId="45C7E954" w:rsidR="00976C4D" w:rsidRPr="004E2105" w:rsidRDefault="00976C4D" w:rsidP="00C32B8C">
      <w:pPr>
        <w:pStyle w:val="Heading4"/>
        <w:keepNext w:val="0"/>
        <w:numPr>
          <w:ilvl w:val="0"/>
          <w:numId w:val="0"/>
        </w:numPr>
        <w:spacing w:before="100" w:after="100" w:line="240" w:lineRule="auto"/>
        <w:ind w:firstLine="567"/>
        <w:rPr>
          <w:rFonts w:ascii="Times New Roman" w:hAnsi="Times New Roman"/>
          <w:color w:val="000000" w:themeColor="text1"/>
          <w:szCs w:val="28"/>
          <w:lang w:val="vi-VN"/>
        </w:rPr>
      </w:pPr>
      <w:bookmarkStart w:id="118" w:name="_Toc293303831"/>
      <w:r w:rsidRPr="004E2105">
        <w:rPr>
          <w:rFonts w:ascii="Times New Roman" w:hAnsi="Times New Roman"/>
          <w:color w:val="000000" w:themeColor="text1"/>
          <w:szCs w:val="28"/>
          <w:lang w:val="vi-VN"/>
        </w:rPr>
        <w:t>Trước khi lập lịch huy động chu kỳ giao dịch tới, Đơn vị vận hành hệ thống điện và thị trường điện được phép điều chỉnh sản lượng chu kỳ giao dịch</w:t>
      </w:r>
      <w:r w:rsidR="006966C2" w:rsidRPr="004E2105">
        <w:rPr>
          <w:rFonts w:ascii="Times New Roman" w:hAnsi="Times New Roman"/>
          <w:color w:val="000000" w:themeColor="text1"/>
          <w:szCs w:val="28"/>
          <w:lang w:val="vi-VN"/>
        </w:rPr>
        <w:t xml:space="preserve"> tới</w:t>
      </w:r>
      <w:r w:rsidRPr="004E2105">
        <w:rPr>
          <w:rFonts w:ascii="Times New Roman" w:hAnsi="Times New Roman"/>
          <w:color w:val="000000" w:themeColor="text1"/>
          <w:szCs w:val="28"/>
          <w:lang w:val="vi-VN"/>
        </w:rPr>
        <w:t xml:space="preserve"> </w:t>
      </w:r>
      <w:r w:rsidR="006966C2" w:rsidRPr="004E2105">
        <w:rPr>
          <w:rFonts w:ascii="Times New Roman" w:hAnsi="Times New Roman"/>
          <w:color w:val="000000" w:themeColor="text1"/>
          <w:szCs w:val="28"/>
          <w:lang w:val="vi-VN"/>
        </w:rPr>
        <w:t xml:space="preserve">đã được công bố </w:t>
      </w:r>
      <w:r w:rsidRPr="004E2105">
        <w:rPr>
          <w:rFonts w:ascii="Times New Roman" w:hAnsi="Times New Roman"/>
          <w:color w:val="000000" w:themeColor="text1"/>
          <w:szCs w:val="28"/>
          <w:lang w:val="vi-VN"/>
        </w:rPr>
        <w:t xml:space="preserve">của nhà máy thủy điện chiến lược đa mục tiêu </w:t>
      </w:r>
      <w:r w:rsidRPr="004E2105">
        <w:rPr>
          <w:rFonts w:ascii="Times New Roman" w:hAnsi="Times New Roman"/>
          <w:color w:val="000000" w:themeColor="text1"/>
          <w:szCs w:val="28"/>
          <w:lang w:val="da-DK"/>
        </w:rPr>
        <w:t xml:space="preserve">và các nhà máy điện tự điều khiển phát công suất tác dụng theo quy định tại </w:t>
      </w:r>
      <w:r w:rsidR="007F637A" w:rsidRPr="004E2105">
        <w:rPr>
          <w:rFonts w:ascii="Times New Roman" w:hAnsi="Times New Roman"/>
          <w:color w:val="000000" w:themeColor="text1"/>
          <w:szCs w:val="28"/>
          <w:lang w:val="vi-VN"/>
        </w:rPr>
        <w:t>Quy định điều độ, vận hành, thao tác, xử lý sự cố, khởi động đen và khôi phục hệ thống điện quốc gia</w:t>
      </w:r>
      <w:r w:rsidRPr="004E2105">
        <w:rPr>
          <w:rFonts w:ascii="Times New Roman" w:hAnsi="Times New Roman"/>
          <w:color w:val="000000" w:themeColor="text1"/>
          <w:szCs w:val="28"/>
          <w:lang w:val="da-DK"/>
        </w:rPr>
        <w:t xml:space="preserve"> do Bộ Công Thương ban hành </w:t>
      </w:r>
      <w:r w:rsidR="006966C2" w:rsidRPr="004E2105">
        <w:rPr>
          <w:rFonts w:ascii="Times New Roman" w:hAnsi="Times New Roman"/>
          <w:color w:val="000000" w:themeColor="text1"/>
          <w:szCs w:val="28"/>
          <w:lang w:val="da-DK"/>
        </w:rPr>
        <w:t xml:space="preserve">và Điều </w:t>
      </w:r>
      <w:r w:rsidR="00EE427A" w:rsidRPr="004E2105">
        <w:rPr>
          <w:rFonts w:ascii="Times New Roman" w:hAnsi="Times New Roman"/>
          <w:color w:val="000000" w:themeColor="text1"/>
          <w:szCs w:val="28"/>
          <w:lang w:val="da-DK"/>
        </w:rPr>
        <w:t>6</w:t>
      </w:r>
      <w:r w:rsidR="009D1DFF" w:rsidRPr="004E2105">
        <w:rPr>
          <w:rFonts w:ascii="Times New Roman" w:hAnsi="Times New Roman"/>
          <w:color w:val="000000" w:themeColor="text1"/>
          <w:szCs w:val="28"/>
          <w:lang w:val="da-DK"/>
        </w:rPr>
        <w:t>6</w:t>
      </w:r>
      <w:r w:rsidR="00EE427A" w:rsidRPr="004E2105">
        <w:rPr>
          <w:rFonts w:ascii="Times New Roman" w:hAnsi="Times New Roman"/>
          <w:color w:val="000000" w:themeColor="text1"/>
          <w:szCs w:val="28"/>
          <w:lang w:val="da-DK"/>
        </w:rPr>
        <w:t xml:space="preserve"> </w:t>
      </w:r>
      <w:r w:rsidR="006966C2" w:rsidRPr="004E2105">
        <w:rPr>
          <w:rFonts w:ascii="Times New Roman" w:hAnsi="Times New Roman"/>
          <w:color w:val="000000" w:themeColor="text1"/>
          <w:szCs w:val="28"/>
          <w:lang w:val="da-DK"/>
        </w:rPr>
        <w:t>Thông tư này</w:t>
      </w:r>
      <w:r w:rsidRPr="004E2105">
        <w:rPr>
          <w:rFonts w:ascii="Times New Roman" w:hAnsi="Times New Roman"/>
          <w:color w:val="000000" w:themeColor="text1"/>
          <w:szCs w:val="28"/>
          <w:lang w:val="vi-VN"/>
        </w:rPr>
        <w:t>.</w:t>
      </w:r>
    </w:p>
    <w:p w14:paraId="1B5BC3A8" w14:textId="77777777" w:rsidR="00976C4D" w:rsidRPr="004E2105" w:rsidRDefault="00976C4D" w:rsidP="00C14397">
      <w:pPr>
        <w:pStyle w:val="Heading3"/>
        <w:rPr>
          <w:color w:val="000000" w:themeColor="text1"/>
          <w:lang w:val="vi-VN"/>
        </w:rPr>
      </w:pPr>
      <w:r w:rsidRPr="004E2105">
        <w:rPr>
          <w:color w:val="000000" w:themeColor="text1"/>
          <w:lang w:val="vi-VN"/>
        </w:rPr>
        <w:t>Điều chỉnh giới hạn công suất chạy khí của nhà máy điện hoặc cụm nhà máy điện bị giới hạn sản lượng do khí</w:t>
      </w:r>
      <w:bookmarkEnd w:id="118"/>
    </w:p>
    <w:p w14:paraId="2A6DC944" w14:textId="77777777" w:rsidR="00976C4D" w:rsidRPr="004E2105" w:rsidRDefault="00976C4D" w:rsidP="00C32B8C">
      <w:pPr>
        <w:pStyle w:val="Heading4"/>
        <w:keepNext w:val="0"/>
        <w:spacing w:before="100" w:after="100"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Đơn vị vận hành hệ thống điện và thị trường điện có trách nhiệm điều chỉnh giới hạn công suất chạy khí nhà máy điện hoặc cụm nhà máy điện bị giới </w:t>
      </w:r>
      <w:r w:rsidRPr="004E2105">
        <w:rPr>
          <w:rFonts w:ascii="Times New Roman" w:hAnsi="Times New Roman"/>
          <w:color w:val="000000" w:themeColor="text1"/>
          <w:szCs w:val="28"/>
          <w:lang w:val="vi-VN"/>
        </w:rPr>
        <w:lastRenderedPageBreak/>
        <w:t>hạn sản lượng do khí (nếu có).</w:t>
      </w:r>
    </w:p>
    <w:p w14:paraId="50CF093F" w14:textId="7060A7D5" w:rsidR="00976C4D" w:rsidRPr="004E2105" w:rsidRDefault="00976C4D" w:rsidP="00C32B8C">
      <w:pPr>
        <w:pStyle w:val="Heading4"/>
        <w:keepNext w:val="0"/>
        <w:spacing w:before="100" w:after="100" w:line="240" w:lineRule="auto"/>
        <w:ind w:left="0" w:firstLine="567"/>
        <w:rPr>
          <w:rFonts w:ascii="Times New Roman" w:hAnsi="Times New Roman"/>
          <w:color w:val="000000" w:themeColor="text1"/>
          <w:szCs w:val="28"/>
          <w:lang w:val="vi-VN"/>
        </w:rPr>
      </w:pPr>
      <w:r w:rsidRPr="004E2105">
        <w:rPr>
          <w:rFonts w:ascii="Times New Roman" w:hAnsi="Times New Roman"/>
          <w:color w:val="000000" w:themeColor="text1"/>
          <w:szCs w:val="28"/>
          <w:lang w:val="vi-VN"/>
        </w:rPr>
        <w:t xml:space="preserve">Điều chỉnh giới hạn công suất các tổ máy thuộc nhà máy điện hoặc cụm nhà máy điện bị giới hạn sản lượng do khí thực hiện theo quy định tại </w:t>
      </w:r>
      <w:r w:rsidR="00941930" w:rsidRPr="004E2105">
        <w:rPr>
          <w:rFonts w:ascii="Times New Roman" w:hAnsi="Times New Roman"/>
          <w:color w:val="000000" w:themeColor="text1"/>
          <w:lang w:val="vi-VN"/>
        </w:rPr>
        <w:t xml:space="preserve">Điều </w:t>
      </w:r>
      <w:r w:rsidR="009D1DFF" w:rsidRPr="004E2105">
        <w:rPr>
          <w:rFonts w:ascii="Times New Roman" w:hAnsi="Times New Roman"/>
          <w:color w:val="000000" w:themeColor="text1"/>
        </w:rPr>
        <w:t>43</w:t>
      </w:r>
      <w:r w:rsidR="009D1DFF" w:rsidRPr="004E2105">
        <w:rPr>
          <w:rFonts w:ascii="Times New Roman" w:hAnsi="Times New Roman"/>
          <w:color w:val="000000" w:themeColor="text1"/>
          <w:szCs w:val="28"/>
          <w:lang w:val="vi-VN"/>
        </w:rPr>
        <w:t xml:space="preserve"> </w:t>
      </w:r>
      <w:r w:rsidR="00821EFF" w:rsidRPr="004E2105">
        <w:rPr>
          <w:rFonts w:ascii="Times New Roman" w:hAnsi="Times New Roman"/>
          <w:color w:val="000000" w:themeColor="text1"/>
          <w:szCs w:val="28"/>
          <w:lang w:val="vi-VN"/>
        </w:rPr>
        <w:t>Phụ lục</w:t>
      </w:r>
      <w:r w:rsidRPr="004E2105">
        <w:rPr>
          <w:rFonts w:ascii="Times New Roman" w:hAnsi="Times New Roman"/>
          <w:color w:val="000000" w:themeColor="text1"/>
          <w:szCs w:val="28"/>
          <w:lang w:val="vi-VN"/>
        </w:rPr>
        <w:t xml:space="preserve"> này.</w:t>
      </w:r>
    </w:p>
    <w:p w14:paraId="31A2A408" w14:textId="77777777" w:rsidR="00976C4D" w:rsidRPr="004E2105" w:rsidRDefault="00976C4D" w:rsidP="008F7ACB">
      <w:pPr>
        <w:pStyle w:val="Heading3"/>
        <w:spacing w:line="340" w:lineRule="exact"/>
        <w:rPr>
          <w:color w:val="000000" w:themeColor="text1"/>
          <w:lang w:val="vi-VN"/>
        </w:rPr>
      </w:pPr>
      <w:bookmarkStart w:id="119" w:name="_Ref530744555"/>
      <w:r w:rsidRPr="004E2105">
        <w:rPr>
          <w:color w:val="000000" w:themeColor="text1"/>
          <w:lang w:val="vi-VN"/>
        </w:rPr>
        <w:t>Giới hạn khí trong tính toán lập lịch huy động chu kỳ giao dịch tới</w:t>
      </w:r>
      <w:bookmarkEnd w:id="119"/>
    </w:p>
    <w:p w14:paraId="477BA132" w14:textId="471397A1" w:rsidR="00976C4D" w:rsidRPr="004E2105" w:rsidRDefault="00976C4D" w:rsidP="008F7ACB">
      <w:pPr>
        <w:pStyle w:val="Heading4"/>
        <w:keepNext w:val="0"/>
        <w:adjustRightInd/>
        <w:spacing w:before="100" w:after="100"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Đường giới hạn công suất từng chu kỳ giao dịch </w:t>
      </w:r>
      <w:r w:rsidR="009D1DFF" w:rsidRPr="004E2105">
        <w:rPr>
          <w:rFonts w:ascii="Times New Roman" w:hAnsi="Times New Roman"/>
          <w:color w:val="000000" w:themeColor="text1"/>
        </w:rPr>
        <w:t>trong khung thời gian vận hành trong ngày</w:t>
      </w:r>
      <w:r w:rsidRPr="004E2105">
        <w:rPr>
          <w:rFonts w:ascii="Times New Roman" w:hAnsi="Times New Roman"/>
          <w:color w:val="000000" w:themeColor="text1"/>
          <w:lang w:val="vi-VN"/>
        </w:rPr>
        <w:t xml:space="preserve"> của cụm nhà máy điện sử dụng chung nguồn khí được sử dụng để tính toán lập lịch huy động chu kỳ giao dịch tới trong các chu kỳ tương ứng.</w:t>
      </w:r>
    </w:p>
    <w:p w14:paraId="6CE3D048" w14:textId="53A03E97" w:rsidR="00976C4D" w:rsidRPr="004E2105" w:rsidRDefault="00976C4D" w:rsidP="008F7ACB">
      <w:pPr>
        <w:pStyle w:val="Heading4"/>
        <w:keepNext w:val="0"/>
        <w:adjustRightInd/>
        <w:spacing w:before="100" w:after="100"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có yêu cầu thay đổi lưu lượng cấp khí từ </w:t>
      </w:r>
      <w:r w:rsidR="00B14C7D" w:rsidRPr="004E2105">
        <w:rPr>
          <w:rFonts w:ascii="Times New Roman" w:hAnsi="Times New Roman"/>
          <w:color w:val="000000" w:themeColor="text1"/>
          <w:lang w:val="vi-VN"/>
        </w:rPr>
        <w:t>Đơn vị cấp khí</w:t>
      </w:r>
      <w:r w:rsidRPr="004E2105">
        <w:rPr>
          <w:rFonts w:ascii="Times New Roman" w:hAnsi="Times New Roman"/>
          <w:color w:val="000000" w:themeColor="text1"/>
          <w:lang w:val="vi-VN"/>
        </w:rPr>
        <w:t xml:space="preserve">, Đơn vị vận hành hệ thống điện và thị trường điện được phép thay đổi đường giới hạn công suất cho các chu kỳ giao dịch tiếp theo trên nguyên tắc hạn chế tối đa việc thay đổi tổng lượng khí ngày, các sai lệch nếu có sẽ được điều chỉnh vào ngày D+1 nhưng không vượt quá khả năng cấp khí ngày D+1. </w:t>
      </w:r>
    </w:p>
    <w:p w14:paraId="7ABA412E" w14:textId="3C75613D" w:rsidR="00976C4D" w:rsidRPr="004E2105" w:rsidRDefault="00976C4D" w:rsidP="008F7ACB">
      <w:pPr>
        <w:pStyle w:val="Heading4"/>
        <w:keepNext w:val="0"/>
        <w:adjustRightInd/>
        <w:spacing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Trường hợp có yêu cầu huy động thêm hoặc bớt các tổ máy tuabin khí so với phương thức huy động </w:t>
      </w:r>
      <w:r w:rsidR="009D1DFF" w:rsidRPr="004E2105">
        <w:rPr>
          <w:rFonts w:ascii="Times New Roman" w:hAnsi="Times New Roman"/>
          <w:color w:val="000000" w:themeColor="text1"/>
        </w:rPr>
        <w:t>trong ngày</w:t>
      </w:r>
      <w:r w:rsidRPr="004E2105">
        <w:rPr>
          <w:rFonts w:ascii="Times New Roman" w:hAnsi="Times New Roman"/>
          <w:color w:val="000000" w:themeColor="text1"/>
          <w:lang w:val="vi-VN"/>
        </w:rPr>
        <w:t xml:space="preserve"> để đáp ứng nhu cầu hệ thống hoặc khi có tổ máy tuabin khí bị sự cố, Đơn vị vận hành hệ thống điện và thị trường điện được phép thay đổi đường giới hạn công suất cho các chu kỳ giao dịch tiếp theo trên nguyên tắc hạn chế tối đa việc thay đổi tổng lượng khí ngày, các sai lệch nếu có sẽ được điều chỉnh vào ngày D+1.</w:t>
      </w:r>
    </w:p>
    <w:p w14:paraId="5663789F" w14:textId="458DFB86" w:rsidR="00976C4D" w:rsidRPr="004E2105" w:rsidRDefault="00976C4D" w:rsidP="008F7ACB">
      <w:pPr>
        <w:pStyle w:val="Heading4"/>
        <w:keepNext w:val="0"/>
        <w:adjustRightInd/>
        <w:spacing w:line="340" w:lineRule="exact"/>
        <w:ind w:left="0" w:firstLine="567"/>
        <w:textAlignment w:val="auto"/>
        <w:rPr>
          <w:rFonts w:ascii="Times New Roman" w:hAnsi="Times New Roman"/>
          <w:color w:val="000000" w:themeColor="text1"/>
          <w:lang w:val="vi-VN"/>
        </w:rPr>
      </w:pPr>
      <w:r w:rsidRPr="004E2105">
        <w:rPr>
          <w:rFonts w:ascii="Times New Roman" w:hAnsi="Times New Roman"/>
          <w:color w:val="000000" w:themeColor="text1"/>
          <w:lang w:val="vi-VN"/>
        </w:rPr>
        <w:t xml:space="preserve">Trình tự thực hiện khi có yêu cầu thay đổi lưu lượng cấp khí từ </w:t>
      </w:r>
      <w:r w:rsidR="00B14C7D" w:rsidRPr="004E2105">
        <w:rPr>
          <w:rFonts w:ascii="Times New Roman" w:hAnsi="Times New Roman"/>
          <w:color w:val="000000" w:themeColor="text1"/>
          <w:lang w:val="vi-VN"/>
        </w:rPr>
        <w:t>Đơn vị cấp khí</w:t>
      </w:r>
      <w:r w:rsidRPr="004E2105">
        <w:rPr>
          <w:rFonts w:ascii="Times New Roman" w:hAnsi="Times New Roman"/>
          <w:color w:val="000000" w:themeColor="text1"/>
          <w:lang w:val="vi-VN"/>
        </w:rPr>
        <w:t xml:space="preserve"> như sau:</w:t>
      </w:r>
    </w:p>
    <w:p w14:paraId="41174FCB" w14:textId="72F72742" w:rsidR="00976C4D" w:rsidRPr="004E2105" w:rsidRDefault="00976C4D" w:rsidP="008F7ACB">
      <w:pPr>
        <w:pStyle w:val="Heading5"/>
        <w:widowControl w:val="0"/>
        <w:spacing w:line="340" w:lineRule="exact"/>
        <w:ind w:left="0" w:firstLine="567"/>
        <w:rPr>
          <w:color w:val="000000" w:themeColor="text1"/>
          <w:lang w:val="vi-VN"/>
        </w:rPr>
      </w:pPr>
      <w:r w:rsidRPr="004E2105">
        <w:rPr>
          <w:color w:val="000000" w:themeColor="text1"/>
          <w:lang w:val="vi-VN"/>
        </w:rPr>
        <w:t xml:space="preserve">Đơn vị vận hành hệ thống điện và thị trường điện thông báo với </w:t>
      </w:r>
      <w:r w:rsidR="00B14C7D" w:rsidRPr="004E2105">
        <w:rPr>
          <w:color w:val="000000" w:themeColor="text1"/>
          <w:lang w:val="vi-VN"/>
        </w:rPr>
        <w:t>Đơn vị cấp khí</w:t>
      </w:r>
      <w:r w:rsidRPr="004E2105">
        <w:rPr>
          <w:color w:val="000000" w:themeColor="text1"/>
          <w:lang w:val="vi-VN"/>
        </w:rPr>
        <w:t xml:space="preserve"> về dự kiến nhu cầu tiêu thụ khí trong các chu kỳ giao dịch tiếp theo, hai bên phối hợp để đưa ra lưu lượng thay đổi trong chu kỳ giao dịch tới và các chu kỳ tiếp theo phù hợp với đặc điểm hệ thống điện quốc gia và khả năng cung cấp khí của hệ thống khí;</w:t>
      </w:r>
    </w:p>
    <w:p w14:paraId="365CE508" w14:textId="77777777" w:rsidR="00976C4D" w:rsidRPr="004E2105" w:rsidRDefault="00976C4D" w:rsidP="008F7ACB">
      <w:pPr>
        <w:pStyle w:val="Heading5"/>
        <w:widowControl w:val="0"/>
        <w:spacing w:line="350" w:lineRule="exact"/>
        <w:ind w:left="0" w:firstLine="567"/>
        <w:rPr>
          <w:color w:val="000000" w:themeColor="text1"/>
          <w:lang w:val="vi-VN"/>
        </w:rPr>
      </w:pPr>
      <w:r w:rsidRPr="004E2105">
        <w:rPr>
          <w:color w:val="000000" w:themeColor="text1"/>
          <w:lang w:val="vi-VN"/>
        </w:rPr>
        <w:t>Từ lưu lượng cấp khí thay đổi và suất hao nhiệt trung bình của cụm các nhà máy điện sử dụng khí, Đơn vị vận hành hệ thống điện và thị trường điện tính toán được lượng công suất thay đổi tương đương;</w:t>
      </w:r>
    </w:p>
    <w:p w14:paraId="24CB25EC" w14:textId="7E2048B5" w:rsidR="00976C4D" w:rsidRPr="004E2105" w:rsidRDefault="00976C4D" w:rsidP="008F7ACB">
      <w:pPr>
        <w:pStyle w:val="Heading5"/>
        <w:widowControl w:val="0"/>
        <w:spacing w:line="350" w:lineRule="exact"/>
        <w:ind w:left="0" w:firstLine="567"/>
        <w:rPr>
          <w:color w:val="000000" w:themeColor="text1"/>
          <w:lang w:val="vi-VN"/>
        </w:rPr>
      </w:pPr>
      <w:r w:rsidRPr="004E2105">
        <w:rPr>
          <w:color w:val="000000" w:themeColor="text1"/>
          <w:lang w:val="vi-VN"/>
        </w:rPr>
        <w:t xml:space="preserve">Căn cứ theo giới hạn công suất từng chu kỳ giao dịch </w:t>
      </w:r>
      <w:r w:rsidR="009D1DFF" w:rsidRPr="004E2105">
        <w:rPr>
          <w:color w:val="000000" w:themeColor="text1"/>
        </w:rPr>
        <w:t>trong khung thời gian vận hành trong ngày</w:t>
      </w:r>
      <w:r w:rsidRPr="004E2105">
        <w:rPr>
          <w:color w:val="000000" w:themeColor="text1"/>
          <w:lang w:val="vi-VN"/>
        </w:rPr>
        <w:t xml:space="preserve"> và lượng công suất thay đổi tương đương, Đơn vị vận hành hệ thống điện và thị trường điện tính toán giới hạn công suất cập nhật cho chu kỳ giao dịch tới và </w:t>
      </w:r>
      <w:r w:rsidR="00941930" w:rsidRPr="004E2105">
        <w:rPr>
          <w:color w:val="000000" w:themeColor="text1"/>
          <w:lang w:val="vi-VN"/>
        </w:rPr>
        <w:t xml:space="preserve">07 chu kỳ giao dịch </w:t>
      </w:r>
      <w:r w:rsidRPr="004E2105">
        <w:rPr>
          <w:color w:val="000000" w:themeColor="text1"/>
          <w:lang w:val="vi-VN"/>
        </w:rPr>
        <w:t>tiếp theo;</w:t>
      </w:r>
    </w:p>
    <w:p w14:paraId="207A8330" w14:textId="7ADF66C2" w:rsidR="00976C4D" w:rsidRPr="004E2105" w:rsidRDefault="00976C4D" w:rsidP="008F7ACB">
      <w:pPr>
        <w:pStyle w:val="Heading5"/>
        <w:widowControl w:val="0"/>
        <w:spacing w:line="350" w:lineRule="exact"/>
        <w:ind w:left="0" w:firstLine="567"/>
        <w:rPr>
          <w:color w:val="000000" w:themeColor="text1"/>
          <w:lang w:val="vi-VN"/>
        </w:rPr>
      </w:pPr>
      <w:r w:rsidRPr="004E2105">
        <w:rPr>
          <w:color w:val="000000" w:themeColor="text1"/>
          <w:lang w:val="vi-VN"/>
        </w:rPr>
        <w:t xml:space="preserve">Giá trị giới hạn công suất cập nhật này được sử dụng </w:t>
      </w:r>
      <w:r w:rsidR="000128B5" w:rsidRPr="004E2105">
        <w:rPr>
          <w:color w:val="000000" w:themeColor="text1"/>
          <w:lang w:val="vi-VN"/>
        </w:rPr>
        <w:t xml:space="preserve">là </w:t>
      </w:r>
      <w:r w:rsidRPr="004E2105">
        <w:rPr>
          <w:color w:val="000000" w:themeColor="text1"/>
          <w:lang w:val="vi-VN"/>
        </w:rPr>
        <w:t>một ràng buộc trong p</w:t>
      </w:r>
      <w:r w:rsidRPr="004E2105">
        <w:rPr>
          <w:color w:val="000000" w:themeColor="text1"/>
          <w:lang w:val="vi-VN" w:bidi="th-TH"/>
        </w:rPr>
        <w:t xml:space="preserve">hần mềm lập lịch </w:t>
      </w:r>
      <w:r w:rsidRPr="004E2105">
        <w:rPr>
          <w:color w:val="000000" w:themeColor="text1"/>
          <w:lang w:val="vi-VN"/>
        </w:rPr>
        <w:t>để tính toán lập lịch huy động chu kỳ giao dịch tới.</w:t>
      </w:r>
    </w:p>
    <w:p w14:paraId="1707819C" w14:textId="77777777" w:rsidR="00976C4D" w:rsidRPr="004E2105" w:rsidRDefault="00976C4D" w:rsidP="008F7ACB">
      <w:pPr>
        <w:pStyle w:val="Heading3"/>
        <w:spacing w:line="350" w:lineRule="exact"/>
        <w:rPr>
          <w:color w:val="000000" w:themeColor="text1"/>
          <w:lang w:val="vi-VN"/>
        </w:rPr>
      </w:pPr>
      <w:bookmarkStart w:id="120" w:name="_Toc293303832"/>
      <w:bookmarkStart w:id="121" w:name="_Ref530831431"/>
      <w:r w:rsidRPr="004E2105">
        <w:rPr>
          <w:color w:val="000000" w:themeColor="text1"/>
          <w:lang w:val="vi-VN"/>
        </w:rPr>
        <w:t>Lập lịch huy động chu kỳ giao dịch tới</w:t>
      </w:r>
      <w:bookmarkStart w:id="122" w:name="_Toc259171398"/>
      <w:bookmarkEnd w:id="117"/>
      <w:bookmarkEnd w:id="120"/>
      <w:bookmarkEnd w:id="121"/>
    </w:p>
    <w:p w14:paraId="160407DB" w14:textId="020791F2" w:rsidR="00976C4D" w:rsidRPr="004E2105" w:rsidRDefault="00976C4D" w:rsidP="008F7ACB">
      <w:pPr>
        <w:pStyle w:val="Heading4"/>
        <w:keepNext w:val="0"/>
        <w:spacing w:line="350" w:lineRule="exact"/>
        <w:ind w:left="0" w:firstLine="567"/>
        <w:rPr>
          <w:rFonts w:ascii="Times New Roman" w:hAnsi="Times New Roman"/>
          <w:color w:val="000000" w:themeColor="text1"/>
          <w:lang w:val="vi-VN"/>
        </w:rPr>
      </w:pPr>
      <w:bookmarkStart w:id="123" w:name="_Toc259171400"/>
      <w:bookmarkStart w:id="124" w:name="_Toc293303833"/>
      <w:bookmarkEnd w:id="122"/>
      <w:r w:rsidRPr="004E2105">
        <w:rPr>
          <w:rFonts w:ascii="Times New Roman" w:hAnsi="Times New Roman"/>
          <w:color w:val="000000" w:themeColor="text1"/>
          <w:lang w:val="vi-VN"/>
        </w:rPr>
        <w:t xml:space="preserve">Đơn vị vận hành hệ thống điện và thị trường điện có trách nhiệm lập lịch </w:t>
      </w:r>
      <w:r w:rsidRPr="004E2105">
        <w:rPr>
          <w:rFonts w:ascii="Times New Roman" w:hAnsi="Times New Roman"/>
          <w:color w:val="000000" w:themeColor="text1"/>
          <w:lang w:val="vi-VN"/>
        </w:rPr>
        <w:lastRenderedPageBreak/>
        <w:t xml:space="preserve">huy động chu kỳ giao dịch tới </w:t>
      </w:r>
      <w:r w:rsidR="003445AC" w:rsidRPr="004E2105">
        <w:rPr>
          <w:rFonts w:ascii="Times New Roman" w:hAnsi="Times New Roman"/>
          <w:color w:val="000000" w:themeColor="text1"/>
          <w:lang w:val="vi-VN"/>
        </w:rPr>
        <w:t xml:space="preserve">theo quy định tại Điều </w:t>
      </w:r>
      <w:r w:rsidR="00EE427A" w:rsidRPr="004E2105">
        <w:rPr>
          <w:rFonts w:ascii="Times New Roman" w:hAnsi="Times New Roman"/>
          <w:color w:val="000000" w:themeColor="text1"/>
          <w:lang w:val="vi-VN"/>
        </w:rPr>
        <w:t>6</w:t>
      </w:r>
      <w:r w:rsidR="009D1DFF" w:rsidRPr="004E2105">
        <w:rPr>
          <w:rFonts w:ascii="Times New Roman" w:hAnsi="Times New Roman"/>
          <w:color w:val="000000" w:themeColor="text1"/>
        </w:rPr>
        <w:t>7</w:t>
      </w:r>
      <w:r w:rsidR="00EE427A" w:rsidRPr="004E2105">
        <w:rPr>
          <w:rFonts w:ascii="Times New Roman" w:hAnsi="Times New Roman"/>
          <w:color w:val="000000" w:themeColor="text1"/>
          <w:lang w:val="vi-VN"/>
        </w:rPr>
        <w:t xml:space="preserve"> </w:t>
      </w:r>
      <w:r w:rsidR="003445AC" w:rsidRPr="004E2105">
        <w:rPr>
          <w:rFonts w:ascii="Times New Roman" w:hAnsi="Times New Roman"/>
          <w:color w:val="000000" w:themeColor="text1"/>
          <w:lang w:val="vi-VN"/>
        </w:rPr>
        <w:t>Thông tư này và các khoản 2, 3 Điều này.</w:t>
      </w:r>
    </w:p>
    <w:p w14:paraId="3351EF80" w14:textId="7F381B75" w:rsidR="003445AC" w:rsidRPr="004E2105" w:rsidRDefault="003445AC" w:rsidP="008F7ACB">
      <w:pPr>
        <w:pStyle w:val="Heading4"/>
        <w:keepNext w:val="0"/>
        <w:spacing w:line="350" w:lineRule="exact"/>
        <w:ind w:left="0" w:firstLine="567"/>
        <w:rPr>
          <w:rFonts w:ascii="Times New Roman" w:hAnsi="Times New Roman"/>
          <w:color w:val="000000" w:themeColor="text1"/>
          <w:lang w:val="vi-VN"/>
        </w:rPr>
      </w:pPr>
      <w:r w:rsidRPr="004E2105">
        <w:rPr>
          <w:rFonts w:ascii="Times New Roman" w:hAnsi="Times New Roman"/>
          <w:color w:val="000000" w:themeColor="text1"/>
          <w:lang w:val="vi-VN"/>
        </w:rPr>
        <w:t xml:space="preserve">Đơn vị vận hành hệ thống điện và thị trường điện có trách nhiệm xác định công suất cho dịch vụ </w:t>
      </w:r>
      <w:r w:rsidR="005944E3" w:rsidRPr="004E2105">
        <w:rPr>
          <w:rFonts w:ascii="Times New Roman" w:hAnsi="Times New Roman"/>
          <w:color w:val="000000" w:themeColor="text1"/>
          <w:lang w:val="vi-VN"/>
        </w:rPr>
        <w:t>điều khiển tần số thứ cấp</w:t>
      </w:r>
      <w:r w:rsidRPr="004E2105">
        <w:rPr>
          <w:rFonts w:ascii="Times New Roman" w:hAnsi="Times New Roman"/>
          <w:color w:val="000000" w:themeColor="text1"/>
          <w:lang w:val="vi-VN"/>
        </w:rPr>
        <w:t xml:space="preserve"> của các tổ máy phát điện theo nguyên tắc tại Điều 9 </w:t>
      </w:r>
      <w:r w:rsidR="00821EFF" w:rsidRPr="004E2105">
        <w:rPr>
          <w:rFonts w:ascii="Times New Roman" w:hAnsi="Times New Roman"/>
          <w:color w:val="000000" w:themeColor="text1"/>
          <w:lang w:val="vi-VN"/>
        </w:rPr>
        <w:t>Phụ lục</w:t>
      </w:r>
      <w:r w:rsidRPr="004E2105">
        <w:rPr>
          <w:rFonts w:ascii="Times New Roman" w:hAnsi="Times New Roman"/>
          <w:color w:val="000000" w:themeColor="text1"/>
          <w:lang w:val="vi-VN"/>
        </w:rPr>
        <w:t xml:space="preserve"> này cho chu kỳ giao dịch tới.</w:t>
      </w:r>
    </w:p>
    <w:p w14:paraId="095E1E1A" w14:textId="77777777" w:rsidR="00976C4D" w:rsidRPr="004E2105" w:rsidRDefault="00976C4D" w:rsidP="008F7ACB">
      <w:pPr>
        <w:pStyle w:val="Heading4"/>
        <w:keepNext w:val="0"/>
        <w:spacing w:line="350" w:lineRule="exact"/>
        <w:ind w:left="0" w:firstLine="567"/>
        <w:rPr>
          <w:rFonts w:ascii="Times New Roman" w:hAnsi="Times New Roman"/>
          <w:color w:val="000000" w:themeColor="text1"/>
          <w:lang w:val="vi-VN" w:eastAsia="ko-KR"/>
        </w:rPr>
      </w:pPr>
      <w:r w:rsidRPr="004E2105">
        <w:rPr>
          <w:rFonts w:ascii="Times New Roman" w:hAnsi="Times New Roman"/>
          <w:color w:val="000000" w:themeColor="text1"/>
          <w:lang w:val="vi-VN" w:eastAsia="ko-KR"/>
        </w:rPr>
        <w:t>Lập lịch huy động chu kỳ tới trong trường hợp vi phạm giới hạn nhiên liệu khí</w:t>
      </w:r>
    </w:p>
    <w:p w14:paraId="7AB573FA" w14:textId="53D5E0AC" w:rsidR="00976C4D" w:rsidRPr="004E2105" w:rsidRDefault="00976C4D" w:rsidP="008F7ACB">
      <w:pPr>
        <w:pStyle w:val="Heading4"/>
        <w:numPr>
          <w:ilvl w:val="0"/>
          <w:numId w:val="0"/>
        </w:numPr>
        <w:tabs>
          <w:tab w:val="left" w:pos="993"/>
        </w:tabs>
        <w:spacing w:line="350" w:lineRule="exact"/>
        <w:ind w:firstLine="567"/>
        <w:rPr>
          <w:rFonts w:ascii="Times New Roman" w:hAnsi="Times New Roman"/>
          <w:color w:val="000000" w:themeColor="text1"/>
          <w:szCs w:val="28"/>
          <w:lang w:val="vi-VN" w:eastAsia="ko-KR"/>
        </w:rPr>
      </w:pPr>
      <w:r w:rsidRPr="004E2105">
        <w:rPr>
          <w:rFonts w:ascii="Times New Roman" w:hAnsi="Times New Roman"/>
          <w:color w:val="000000" w:themeColor="text1"/>
          <w:szCs w:val="28"/>
          <w:lang w:val="vi-VN" w:eastAsia="ko-KR"/>
        </w:rPr>
        <w:t xml:space="preserve">Đơn vị vận hành hệ thống điện và thị trường điện có trách nhiệm tính toán giới hạn công suất từng chu kỳ cho cụm các nhà máy tuabin khí sử dụng chung nguồn nhiên liệu khí bị giới hạn do khả năng cấp khí. Trường hợp do vi phạm giới hạn nhiên liệu khí dẫn đến công suất huy động thấp hơn công suất phát ổn định thấp nhất của tổ máy thì thực hiện ngừng các tổ máy tuabin khí theo thứ tự giá biến đổi từ cao đến thấp cho đến khi </w:t>
      </w:r>
      <w:r w:rsidR="002D41EA" w:rsidRPr="004E2105">
        <w:rPr>
          <w:rFonts w:ascii="Times New Roman" w:hAnsi="Times New Roman"/>
          <w:color w:val="000000" w:themeColor="text1"/>
          <w:szCs w:val="28"/>
          <w:lang w:val="vi-VN" w:eastAsia="ko-KR"/>
        </w:rPr>
        <w:t>bảo đảm</w:t>
      </w:r>
      <w:r w:rsidRPr="004E2105">
        <w:rPr>
          <w:rFonts w:ascii="Times New Roman" w:hAnsi="Times New Roman"/>
          <w:color w:val="000000" w:themeColor="text1"/>
          <w:szCs w:val="28"/>
          <w:lang w:val="vi-VN" w:eastAsia="ko-KR"/>
        </w:rPr>
        <w:t xml:space="preserve"> không còn tổ máy vi phạm công suất phát ổn định thấp nhất của tổ máy và không vượt khả năng cấp khí.</w:t>
      </w:r>
    </w:p>
    <w:p w14:paraId="600DDA60" w14:textId="77777777" w:rsidR="00976C4D" w:rsidRPr="004E2105" w:rsidRDefault="00976C4D" w:rsidP="008F7ACB">
      <w:pPr>
        <w:pStyle w:val="Heading3"/>
        <w:spacing w:line="350" w:lineRule="exact"/>
        <w:rPr>
          <w:color w:val="000000" w:themeColor="text1"/>
          <w:lang w:val="vi-VN"/>
        </w:rPr>
      </w:pPr>
      <w:r w:rsidRPr="004E2105">
        <w:rPr>
          <w:color w:val="000000" w:themeColor="text1"/>
          <w:lang w:val="vi-VN"/>
        </w:rPr>
        <w:t>Công bố thông tin điều chỉnh giới hạn khí chu kỳ giao dịch tới</w:t>
      </w:r>
    </w:p>
    <w:p w14:paraId="0E7F8FB0" w14:textId="6EF6214E" w:rsidR="00976C4D" w:rsidRPr="004E2105" w:rsidRDefault="00976C4D" w:rsidP="008F7ACB">
      <w:pPr>
        <w:pStyle w:val="Heading4"/>
        <w:keepNext w:val="0"/>
        <w:numPr>
          <w:ilvl w:val="3"/>
          <w:numId w:val="0"/>
        </w:numPr>
        <w:spacing w:line="350" w:lineRule="exact"/>
        <w:ind w:firstLine="567"/>
        <w:rPr>
          <w:rFonts w:ascii="Times New Roman" w:hAnsi="Times New Roman"/>
          <w:color w:val="000000" w:themeColor="text1"/>
          <w:szCs w:val="28"/>
          <w:lang w:val="vi-VN"/>
        </w:rPr>
      </w:pPr>
      <w:smartTag w:uri="urn:schemas-microsoft-com:office:smarttags" w:element="PersonName">
        <w:r w:rsidRPr="004E2105">
          <w:rPr>
            <w:rFonts w:ascii="Times New Roman" w:hAnsi="Times New Roman"/>
            <w:color w:val="000000" w:themeColor="text1"/>
            <w:lang w:val="vi-VN"/>
          </w:rPr>
          <w:t>Trong</w:t>
        </w:r>
      </w:smartTag>
      <w:r w:rsidRPr="004E2105">
        <w:rPr>
          <w:rFonts w:ascii="Times New Roman" w:hAnsi="Times New Roman"/>
          <w:color w:val="000000" w:themeColor="text1"/>
          <w:lang w:val="vi-VN"/>
        </w:rPr>
        <w:t xml:space="preserve"> tính toán chu kỳ giao dịch tới, khi có điều chỉnh mức giới hạn khí chu kỳ giao dịch so với phương án giới hạn khí ngày đã công bố từ ngày D-1, Đơn vị vận hành hệ thống điện và thị trường điện công bố lại đường giới hạn công suất từng chu kỳ giao dịch được sử dụng trong tính toán lập lịch huy động chu kỳ giao dịch tới lên </w:t>
      </w:r>
      <w:smartTag w:uri="urn:schemas-microsoft-com:office:smarttags" w:element="PersonName">
        <w:r w:rsidRPr="004E2105">
          <w:rPr>
            <w:rFonts w:ascii="Times New Roman" w:hAnsi="Times New Roman"/>
            <w:color w:val="000000" w:themeColor="text1"/>
            <w:lang w:val="vi-VN"/>
          </w:rPr>
          <w:t>Trang</w:t>
        </w:r>
      </w:smartTag>
      <w:r w:rsidRPr="004E2105">
        <w:rPr>
          <w:rFonts w:ascii="Times New Roman" w:hAnsi="Times New Roman"/>
          <w:color w:val="000000" w:themeColor="text1"/>
          <w:lang w:val="vi-VN"/>
        </w:rPr>
        <w:t xml:space="preserve"> thông tin điện tử thị trường điện theo quy định </w:t>
      </w:r>
      <w:r w:rsidR="00AF383D" w:rsidRPr="004E2105">
        <w:rPr>
          <w:rFonts w:ascii="Times New Roman" w:hAnsi="Times New Roman"/>
          <w:color w:val="000000" w:themeColor="text1"/>
          <w:lang w:val="vi-VN"/>
        </w:rPr>
        <w:t xml:space="preserve">về Quy trình quản lý vận hành hệ thống công nghệ thông tin điều hành thị trường điện </w:t>
      </w:r>
      <w:r w:rsidRPr="004E2105">
        <w:rPr>
          <w:rFonts w:ascii="Times New Roman" w:hAnsi="Times New Roman"/>
          <w:color w:val="000000" w:themeColor="text1"/>
          <w:lang w:val="vi-VN"/>
        </w:rPr>
        <w:t xml:space="preserve">tại </w:t>
      </w:r>
      <w:r w:rsidR="00821EFF" w:rsidRPr="004E2105">
        <w:rPr>
          <w:rFonts w:ascii="Times New Roman" w:hAnsi="Times New Roman"/>
          <w:color w:val="000000" w:themeColor="text1"/>
          <w:lang w:val="vi-VN"/>
        </w:rPr>
        <w:t xml:space="preserve">Phụ lục </w:t>
      </w:r>
      <w:r w:rsidR="00AF383D" w:rsidRPr="004E2105">
        <w:rPr>
          <w:rFonts w:ascii="Times New Roman" w:hAnsi="Times New Roman"/>
          <w:color w:val="000000" w:themeColor="text1"/>
          <w:lang w:val="vi-VN"/>
        </w:rPr>
        <w:t>V</w:t>
      </w:r>
      <w:r w:rsidR="00821EFF" w:rsidRPr="004E2105">
        <w:rPr>
          <w:rFonts w:ascii="Times New Roman" w:hAnsi="Times New Roman"/>
          <w:color w:val="000000" w:themeColor="text1"/>
          <w:lang w:val="vi-VN"/>
        </w:rPr>
        <w:t xml:space="preserve"> Thông tư này</w:t>
      </w:r>
      <w:r w:rsidRPr="004E2105">
        <w:rPr>
          <w:rFonts w:ascii="Times New Roman" w:hAnsi="Times New Roman"/>
          <w:color w:val="000000" w:themeColor="text1"/>
          <w:lang w:val="vi-VN"/>
        </w:rPr>
        <w:t>.</w:t>
      </w:r>
    </w:p>
    <w:p w14:paraId="4EB7FB40" w14:textId="378BA027" w:rsidR="00976C4D" w:rsidRPr="004E2105" w:rsidRDefault="00976C4D" w:rsidP="008F7ACB">
      <w:pPr>
        <w:pStyle w:val="Heading3"/>
        <w:spacing w:line="350" w:lineRule="exact"/>
        <w:rPr>
          <w:color w:val="000000" w:themeColor="text1"/>
          <w:lang w:val="vi-VN"/>
        </w:rPr>
      </w:pPr>
      <w:r w:rsidRPr="004E2105">
        <w:rPr>
          <w:color w:val="000000" w:themeColor="text1"/>
          <w:lang w:val="vi-VN"/>
        </w:rPr>
        <w:t>Công bố lịch huy động chu kỳ giao dịch tới</w:t>
      </w:r>
      <w:bookmarkEnd w:id="123"/>
      <w:bookmarkEnd w:id="124"/>
      <w:r w:rsidRPr="004E2105">
        <w:rPr>
          <w:color w:val="000000" w:themeColor="text1"/>
          <w:lang w:val="vi-VN"/>
        </w:rPr>
        <w:t xml:space="preserve"> </w:t>
      </w:r>
    </w:p>
    <w:p w14:paraId="032E9574" w14:textId="6EB6A938" w:rsidR="00976C4D" w:rsidRPr="004E2105" w:rsidRDefault="00976C4D" w:rsidP="008F7ACB">
      <w:pPr>
        <w:pStyle w:val="1Content"/>
        <w:widowControl w:val="0"/>
        <w:spacing w:line="350" w:lineRule="exact"/>
        <w:ind w:firstLine="567"/>
        <w:rPr>
          <w:color w:val="000000" w:themeColor="text1"/>
          <w:lang w:val="vi-VN"/>
        </w:rPr>
      </w:pPr>
      <w:r w:rsidRPr="004E2105">
        <w:rPr>
          <w:color w:val="000000" w:themeColor="text1"/>
          <w:lang w:val="vi-VN"/>
        </w:rPr>
        <w:t xml:space="preserve">Đơn vị vận hành hệ thống điện và thị trường điện có trách nhiệm công bố lịch huy động chu kỳ giao dịch tới </w:t>
      </w:r>
      <w:r w:rsidR="00EC2805" w:rsidRPr="004E2105">
        <w:rPr>
          <w:color w:val="000000" w:themeColor="text1"/>
          <w:lang w:val="vi-VN"/>
        </w:rPr>
        <w:t xml:space="preserve">theo quy định tại Điều </w:t>
      </w:r>
      <w:r w:rsidR="00EE427A" w:rsidRPr="004E2105">
        <w:rPr>
          <w:color w:val="000000" w:themeColor="text1"/>
          <w:lang w:val="vi-VN"/>
        </w:rPr>
        <w:t>6</w:t>
      </w:r>
      <w:r w:rsidR="00400023" w:rsidRPr="004E2105">
        <w:rPr>
          <w:color w:val="000000" w:themeColor="text1"/>
          <w:lang w:val="en-US"/>
        </w:rPr>
        <w:t>8</w:t>
      </w:r>
      <w:r w:rsidR="00EE427A" w:rsidRPr="004E2105">
        <w:rPr>
          <w:color w:val="000000" w:themeColor="text1"/>
          <w:lang w:val="vi-VN"/>
        </w:rPr>
        <w:t xml:space="preserve"> </w:t>
      </w:r>
      <w:r w:rsidR="00EC2805" w:rsidRPr="004E2105">
        <w:rPr>
          <w:color w:val="000000" w:themeColor="text1"/>
          <w:lang w:val="vi-VN"/>
        </w:rPr>
        <w:t>Thông tư này.</w:t>
      </w:r>
      <w:r w:rsidRPr="004E2105">
        <w:rPr>
          <w:color w:val="000000" w:themeColor="text1"/>
          <w:lang w:val="vi-VN"/>
        </w:rPr>
        <w:t xml:space="preserve"> </w:t>
      </w:r>
    </w:p>
    <w:p w14:paraId="013F81F7" w14:textId="7086B8AF" w:rsidR="00976C4D" w:rsidRPr="004E2105" w:rsidRDefault="00DB26FA" w:rsidP="006A06AB">
      <w:pPr>
        <w:pStyle w:val="Heading2"/>
        <w:rPr>
          <w:color w:val="000000" w:themeColor="text1"/>
        </w:rPr>
      </w:pPr>
      <w:r w:rsidRPr="004E2105">
        <w:rPr>
          <w:color w:val="000000" w:themeColor="text1"/>
        </w:rPr>
        <w:t xml:space="preserve">Mục </w:t>
      </w:r>
      <w:r w:rsidR="00400023" w:rsidRPr="004E2105">
        <w:rPr>
          <w:color w:val="000000" w:themeColor="text1"/>
          <w:lang w:val="en-US"/>
        </w:rPr>
        <w:t>5</w:t>
      </w:r>
      <w:r w:rsidR="00976C4D" w:rsidRPr="004E2105">
        <w:rPr>
          <w:color w:val="000000" w:themeColor="text1"/>
        </w:rPr>
        <w:br/>
      </w:r>
      <w:bookmarkStart w:id="125" w:name="_Toc293303834"/>
      <w:r w:rsidR="00976C4D" w:rsidRPr="004E2105">
        <w:rPr>
          <w:color w:val="000000" w:themeColor="text1"/>
        </w:rPr>
        <w:t>VẬN HÀNH THỜI GIAN THỰC</w:t>
      </w:r>
      <w:bookmarkEnd w:id="125"/>
    </w:p>
    <w:p w14:paraId="7C698897" w14:textId="77777777" w:rsidR="00976C4D" w:rsidRPr="004E2105" w:rsidRDefault="00976C4D" w:rsidP="00C14397">
      <w:pPr>
        <w:pStyle w:val="Heading3"/>
        <w:rPr>
          <w:color w:val="000000" w:themeColor="text1"/>
          <w:lang w:val="vi-VN"/>
        </w:rPr>
      </w:pPr>
      <w:bookmarkStart w:id="126" w:name="_Toc259171402"/>
      <w:bookmarkStart w:id="127" w:name="_Toc293303835"/>
      <w:r w:rsidRPr="004E2105">
        <w:rPr>
          <w:color w:val="000000" w:themeColor="text1"/>
          <w:lang w:val="vi-VN"/>
        </w:rPr>
        <w:t>Điều độ hệ thống điện thời gian thực</w:t>
      </w:r>
      <w:bookmarkEnd w:id="126"/>
      <w:bookmarkEnd w:id="127"/>
      <w:r w:rsidRPr="004E2105">
        <w:rPr>
          <w:color w:val="000000" w:themeColor="text1"/>
          <w:lang w:val="vi-VN"/>
        </w:rPr>
        <w:t xml:space="preserve"> </w:t>
      </w:r>
    </w:p>
    <w:p w14:paraId="27BED531" w14:textId="7B25C170" w:rsidR="00B72423" w:rsidRPr="004E2105" w:rsidRDefault="00B72423" w:rsidP="00C32B8C">
      <w:pPr>
        <w:pStyle w:val="1Content"/>
        <w:widowControl w:val="0"/>
        <w:spacing w:line="240" w:lineRule="auto"/>
        <w:ind w:firstLine="567"/>
        <w:rPr>
          <w:color w:val="000000" w:themeColor="text1"/>
          <w:lang w:val="vi-VN"/>
        </w:rPr>
      </w:pPr>
      <w:bookmarkStart w:id="128" w:name="_Toc293303836"/>
      <w:bookmarkStart w:id="129" w:name="_Toc259171403"/>
      <w:r w:rsidRPr="004E2105">
        <w:rPr>
          <w:color w:val="000000" w:themeColor="text1"/>
          <w:lang w:val="vi-VN"/>
        </w:rPr>
        <w:t xml:space="preserve">Đơn vị vận hành hệ thống điện và thị trường điện và Đơn vị phát điện có trách nhiệm vận hành hệ thống điện trong thời gian thực tuân thủ các quy định tại Điều </w:t>
      </w:r>
      <w:r w:rsidR="00400023" w:rsidRPr="004E2105">
        <w:rPr>
          <w:color w:val="000000" w:themeColor="text1"/>
          <w:lang w:val="en-US"/>
        </w:rPr>
        <w:t>69</w:t>
      </w:r>
      <w:r w:rsidR="00396AC8" w:rsidRPr="004E2105">
        <w:rPr>
          <w:color w:val="000000" w:themeColor="text1"/>
          <w:lang w:val="vi-VN"/>
        </w:rPr>
        <w:t xml:space="preserve"> </w:t>
      </w:r>
      <w:r w:rsidRPr="004E2105">
        <w:rPr>
          <w:color w:val="000000" w:themeColor="text1"/>
          <w:lang w:val="vi-VN"/>
        </w:rPr>
        <w:t xml:space="preserve">Thông tư này. </w:t>
      </w:r>
    </w:p>
    <w:p w14:paraId="078A37B3" w14:textId="77777777" w:rsidR="00976C4D" w:rsidRPr="004E2105" w:rsidRDefault="00976C4D" w:rsidP="00C14397">
      <w:pPr>
        <w:pStyle w:val="Heading3"/>
        <w:rPr>
          <w:color w:val="000000" w:themeColor="text1"/>
        </w:rPr>
      </w:pPr>
      <w:bookmarkStart w:id="130" w:name="_Toc292803398"/>
      <w:r w:rsidRPr="004E2105">
        <w:rPr>
          <w:color w:val="000000" w:themeColor="text1"/>
        </w:rPr>
        <w:t>Giới hạn khí trong vận hành thời gian thực</w:t>
      </w:r>
      <w:bookmarkEnd w:id="130"/>
    </w:p>
    <w:p w14:paraId="5C878CE4" w14:textId="575FF408"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smartTag w:uri="urn:schemas-microsoft-com:office:smarttags" w:element="PersonName">
        <w:r w:rsidRPr="004E2105">
          <w:rPr>
            <w:rFonts w:ascii="Times New Roman" w:hAnsi="Times New Roman"/>
            <w:color w:val="000000" w:themeColor="text1"/>
            <w:lang w:val="vi-VN"/>
          </w:rPr>
          <w:t>Trong</w:t>
        </w:r>
      </w:smartTag>
      <w:r w:rsidRPr="004E2105">
        <w:rPr>
          <w:rFonts w:ascii="Times New Roman" w:hAnsi="Times New Roman"/>
          <w:color w:val="000000" w:themeColor="text1"/>
          <w:lang w:val="vi-VN"/>
        </w:rPr>
        <w:t xml:space="preserve"> vận hành thời gian thực, khi có yêu cầu giảm khí để </w:t>
      </w:r>
      <w:r w:rsidR="002D41EA" w:rsidRPr="004E2105">
        <w:rPr>
          <w:rFonts w:ascii="Times New Roman" w:hAnsi="Times New Roman"/>
          <w:color w:val="000000" w:themeColor="text1"/>
          <w:lang w:val="vi-VN"/>
        </w:rPr>
        <w:t>bảo đảm</w:t>
      </w:r>
      <w:r w:rsidRPr="004E2105">
        <w:rPr>
          <w:rFonts w:ascii="Times New Roman" w:hAnsi="Times New Roman"/>
          <w:color w:val="000000" w:themeColor="text1"/>
          <w:lang w:val="vi-VN"/>
        </w:rPr>
        <w:t xml:space="preserve"> an toàn hệ thống cấp khí từ </w:t>
      </w:r>
      <w:r w:rsidR="00B14C7D" w:rsidRPr="004E2105">
        <w:rPr>
          <w:rFonts w:ascii="Times New Roman" w:hAnsi="Times New Roman"/>
          <w:color w:val="000000" w:themeColor="text1"/>
          <w:lang w:val="vi-VN"/>
        </w:rPr>
        <w:t>Đơn vị cấp khí</w:t>
      </w:r>
      <w:r w:rsidRPr="004E2105">
        <w:rPr>
          <w:rFonts w:ascii="Times New Roman" w:hAnsi="Times New Roman"/>
          <w:color w:val="000000" w:themeColor="text1"/>
          <w:lang w:val="vi-VN"/>
        </w:rPr>
        <w:t xml:space="preserve">, Đơn vị vận hành hệ thống điện và thị trường điện căn cứ theo lưu lượng cần giảm và suất tiêu hao nhiệt trung bình của cụm các nhà máy sử dụng khí để tính toán lượng công suất suy giảm tương đương, từ đó giảm công suất các tổ máy tuabin khí theo thứ tự huy động căn cứ vào bản chào giá của các tổ máy trong thị trường và theo các quy định vận hành thị trường </w:t>
      </w:r>
      <w:r w:rsidRPr="004E2105">
        <w:rPr>
          <w:rFonts w:ascii="Times New Roman" w:hAnsi="Times New Roman"/>
          <w:color w:val="000000" w:themeColor="text1"/>
          <w:lang w:val="vi-VN"/>
        </w:rPr>
        <w:lastRenderedPageBreak/>
        <w:t xml:space="preserve">bán buôn điện cạnh tranh. </w:t>
      </w:r>
    </w:p>
    <w:p w14:paraId="5734EFE0" w14:textId="061877F0" w:rsidR="00976C4D" w:rsidRPr="004E2105" w:rsidRDefault="00976C4D" w:rsidP="00C32B8C">
      <w:pPr>
        <w:pStyle w:val="Heading4"/>
        <w:keepNext w:val="0"/>
        <w:adjustRightInd/>
        <w:spacing w:line="240" w:lineRule="auto"/>
        <w:ind w:left="0" w:firstLine="567"/>
        <w:textAlignment w:val="auto"/>
        <w:rPr>
          <w:rFonts w:ascii="Times New Roman" w:hAnsi="Times New Roman"/>
          <w:color w:val="000000" w:themeColor="text1"/>
          <w:lang w:val="vi-VN"/>
        </w:rPr>
      </w:pPr>
      <w:smartTag w:uri="urn:schemas-microsoft-com:office:smarttags" w:element="PersonName">
        <w:r w:rsidRPr="004E2105">
          <w:rPr>
            <w:rFonts w:ascii="Times New Roman" w:hAnsi="Times New Roman"/>
            <w:color w:val="000000" w:themeColor="text1"/>
            <w:lang w:val="vi-VN"/>
          </w:rPr>
          <w:t>Trong</w:t>
        </w:r>
      </w:smartTag>
      <w:r w:rsidRPr="004E2105">
        <w:rPr>
          <w:rFonts w:ascii="Times New Roman" w:hAnsi="Times New Roman"/>
          <w:color w:val="000000" w:themeColor="text1"/>
          <w:lang w:val="vi-VN"/>
        </w:rPr>
        <w:t xml:space="preserve"> tính toán chu kỳ giao dịch tới tại các chu kỳ tiếp theo, Đơn vị vận hành hệ thống điện và thị trường điện có trách nhiệm cập nhật yêu cầu giảm khí từ </w:t>
      </w:r>
      <w:r w:rsidR="00B14C7D" w:rsidRPr="004E2105">
        <w:rPr>
          <w:rFonts w:ascii="Times New Roman" w:hAnsi="Times New Roman"/>
          <w:color w:val="000000" w:themeColor="text1"/>
          <w:lang w:val="vi-VN"/>
        </w:rPr>
        <w:t>Đơn vị cấp khí</w:t>
      </w:r>
      <w:r w:rsidRPr="004E2105">
        <w:rPr>
          <w:rFonts w:ascii="Times New Roman" w:hAnsi="Times New Roman"/>
          <w:color w:val="000000" w:themeColor="text1"/>
          <w:lang w:val="vi-VN"/>
        </w:rPr>
        <w:t xml:space="preserve"> để tính toán giới hạn công suất cập nhật tương tự tại </w:t>
      </w:r>
      <w:r w:rsidR="00941930" w:rsidRPr="004E2105">
        <w:rPr>
          <w:rFonts w:ascii="Times New Roman" w:hAnsi="Times New Roman"/>
          <w:color w:val="000000" w:themeColor="text1"/>
          <w:lang w:val="vi-VN"/>
        </w:rPr>
        <w:t xml:space="preserve">Điều </w:t>
      </w:r>
      <w:r w:rsidR="00400023" w:rsidRPr="004E2105">
        <w:rPr>
          <w:rFonts w:ascii="Times New Roman" w:hAnsi="Times New Roman"/>
          <w:color w:val="000000" w:themeColor="text1"/>
        </w:rPr>
        <w:t>43</w:t>
      </w:r>
      <w:r w:rsidR="00400023" w:rsidRPr="004E2105">
        <w:rPr>
          <w:rFonts w:ascii="Times New Roman" w:hAnsi="Times New Roman"/>
          <w:color w:val="000000" w:themeColor="text1"/>
          <w:lang w:val="vi-VN"/>
        </w:rPr>
        <w:t xml:space="preserve"> </w:t>
      </w:r>
      <w:r w:rsidR="00821EFF" w:rsidRPr="004E2105">
        <w:rPr>
          <w:rFonts w:ascii="Times New Roman" w:hAnsi="Times New Roman"/>
          <w:color w:val="000000" w:themeColor="text1"/>
          <w:lang w:val="vi-VN"/>
        </w:rPr>
        <w:t>Phụ lục</w:t>
      </w:r>
      <w:r w:rsidRPr="004E2105">
        <w:rPr>
          <w:rFonts w:ascii="Times New Roman" w:hAnsi="Times New Roman"/>
          <w:color w:val="000000" w:themeColor="text1"/>
          <w:lang w:val="vi-VN"/>
        </w:rPr>
        <w:t xml:space="preserve"> này. </w:t>
      </w:r>
    </w:p>
    <w:p w14:paraId="24E3578B" w14:textId="35D45C2A" w:rsidR="00976C4D" w:rsidRPr="004E2105" w:rsidRDefault="00976C4D" w:rsidP="00C14397">
      <w:pPr>
        <w:pStyle w:val="Heading3"/>
        <w:rPr>
          <w:color w:val="000000" w:themeColor="text1"/>
        </w:rPr>
      </w:pPr>
      <w:bookmarkStart w:id="131" w:name="_Toc293303838"/>
      <w:bookmarkStart w:id="132" w:name="_Ref406255923"/>
      <w:bookmarkStart w:id="133" w:name="_Ref531183640"/>
      <w:bookmarkStart w:id="134" w:name="_Ref531183685"/>
      <w:bookmarkStart w:id="135" w:name="_Ref531183776"/>
      <w:bookmarkStart w:id="136" w:name="_Ref531183880"/>
      <w:bookmarkEnd w:id="128"/>
      <w:r w:rsidRPr="004E2105">
        <w:rPr>
          <w:color w:val="000000" w:themeColor="text1"/>
        </w:rPr>
        <w:t>Can thiệp thị trường điện</w:t>
      </w:r>
      <w:bookmarkEnd w:id="129"/>
      <w:bookmarkEnd w:id="131"/>
      <w:bookmarkEnd w:id="132"/>
      <w:bookmarkEnd w:id="133"/>
      <w:bookmarkEnd w:id="134"/>
      <w:bookmarkEnd w:id="135"/>
      <w:bookmarkEnd w:id="136"/>
    </w:p>
    <w:p w14:paraId="4199DE67" w14:textId="44CC8EEE" w:rsidR="00164ACB" w:rsidRPr="004E2105" w:rsidRDefault="00164ACB" w:rsidP="00C32B8C">
      <w:pPr>
        <w:ind w:firstLine="567"/>
        <w:jc w:val="both"/>
        <w:rPr>
          <w:rFonts w:eastAsia="PMingLiU"/>
          <w:bCs/>
          <w:iCs/>
          <w:color w:val="000000" w:themeColor="text1"/>
          <w:sz w:val="28"/>
          <w:szCs w:val="28"/>
        </w:rPr>
      </w:pPr>
      <w:bookmarkStart w:id="137" w:name="_Toc259171404"/>
      <w:bookmarkStart w:id="138" w:name="_Toc293303839"/>
      <w:r w:rsidRPr="004E2105">
        <w:rPr>
          <w:rFonts w:eastAsia="PMingLiU"/>
          <w:bCs/>
          <w:iCs/>
          <w:color w:val="000000" w:themeColor="text1"/>
          <w:sz w:val="28"/>
          <w:szCs w:val="28"/>
        </w:rPr>
        <w:t xml:space="preserve">Đơn vị </w:t>
      </w:r>
      <w:r w:rsidRPr="004E2105">
        <w:rPr>
          <w:color w:val="000000" w:themeColor="text1"/>
          <w:sz w:val="28"/>
          <w:szCs w:val="28"/>
          <w:lang w:val="vi-VN"/>
        </w:rPr>
        <w:t xml:space="preserve">vận hành hệ thống điện và thị trường điện được can thiệp vào thị trường điện </w:t>
      </w:r>
      <w:r w:rsidRPr="004E2105">
        <w:rPr>
          <w:color w:val="000000" w:themeColor="text1"/>
          <w:sz w:val="28"/>
          <w:szCs w:val="28"/>
        </w:rPr>
        <w:t xml:space="preserve">theo quy định tại Điều </w:t>
      </w:r>
      <w:r w:rsidR="00396AC8" w:rsidRPr="004E2105">
        <w:rPr>
          <w:rFonts w:eastAsia="PMingLiU"/>
          <w:bCs/>
          <w:iCs/>
          <w:color w:val="000000" w:themeColor="text1"/>
          <w:sz w:val="28"/>
          <w:szCs w:val="28"/>
        </w:rPr>
        <w:t>7</w:t>
      </w:r>
      <w:r w:rsidR="00400023" w:rsidRPr="004E2105">
        <w:rPr>
          <w:rFonts w:eastAsia="PMingLiU"/>
          <w:bCs/>
          <w:iCs/>
          <w:color w:val="000000" w:themeColor="text1"/>
          <w:sz w:val="28"/>
          <w:szCs w:val="28"/>
        </w:rPr>
        <w:t>1</w:t>
      </w:r>
      <w:r w:rsidR="00396AC8" w:rsidRPr="004E2105">
        <w:rPr>
          <w:rFonts w:eastAsia="PMingLiU"/>
          <w:bCs/>
          <w:iCs/>
          <w:color w:val="000000" w:themeColor="text1"/>
          <w:sz w:val="28"/>
          <w:szCs w:val="28"/>
        </w:rPr>
        <w:t xml:space="preserve"> </w:t>
      </w:r>
      <w:r w:rsidRPr="004E2105">
        <w:rPr>
          <w:rFonts w:eastAsia="PMingLiU"/>
          <w:bCs/>
          <w:iCs/>
          <w:color w:val="000000" w:themeColor="text1"/>
          <w:sz w:val="28"/>
          <w:szCs w:val="28"/>
        </w:rPr>
        <w:t>Thông tư này.</w:t>
      </w:r>
    </w:p>
    <w:bookmarkEnd w:id="137"/>
    <w:bookmarkEnd w:id="138"/>
    <w:p w14:paraId="69E9FE32" w14:textId="7FE38920" w:rsidR="00976C4D" w:rsidRPr="004E2105" w:rsidRDefault="00D32565" w:rsidP="00C14397">
      <w:pPr>
        <w:pStyle w:val="Heading3"/>
        <w:rPr>
          <w:color w:val="000000" w:themeColor="text1"/>
        </w:rPr>
      </w:pPr>
      <w:r w:rsidRPr="004E2105">
        <w:rPr>
          <w:color w:val="000000" w:themeColor="text1"/>
        </w:rPr>
        <w:t>Tạm ngừng hoạt động của thị trường điện giao ngay</w:t>
      </w:r>
    </w:p>
    <w:p w14:paraId="50D15B4B" w14:textId="25D53123" w:rsidR="00B34F6D" w:rsidRPr="004E2105" w:rsidRDefault="00B34F6D" w:rsidP="00C32B8C">
      <w:pPr>
        <w:ind w:firstLine="567"/>
        <w:jc w:val="both"/>
        <w:rPr>
          <w:rFonts w:eastAsia="PMingLiU"/>
          <w:bCs/>
          <w:iCs/>
          <w:color w:val="000000" w:themeColor="text1"/>
          <w:sz w:val="28"/>
          <w:szCs w:val="28"/>
        </w:rPr>
      </w:pPr>
      <w:bookmarkStart w:id="139" w:name="_Toc259171405"/>
      <w:bookmarkStart w:id="140" w:name="_Toc293303840"/>
      <w:r w:rsidRPr="004E2105">
        <w:rPr>
          <w:rFonts w:eastAsia="PMingLiU"/>
          <w:bCs/>
          <w:iCs/>
          <w:color w:val="000000" w:themeColor="text1"/>
          <w:sz w:val="28"/>
          <w:szCs w:val="28"/>
        </w:rPr>
        <w:t xml:space="preserve">Việc </w:t>
      </w:r>
      <w:r w:rsidR="00D32565" w:rsidRPr="004E2105">
        <w:rPr>
          <w:rFonts w:eastAsia="PMingLiU"/>
          <w:bCs/>
          <w:iCs/>
          <w:color w:val="000000" w:themeColor="text1"/>
          <w:sz w:val="28"/>
          <w:szCs w:val="28"/>
        </w:rPr>
        <w:t>tạm ngừng hoạt động của thị trường điện giao ngay</w:t>
      </w:r>
      <w:r w:rsidRPr="004E2105">
        <w:rPr>
          <w:rFonts w:eastAsia="PMingLiU"/>
          <w:bCs/>
          <w:iCs/>
          <w:color w:val="000000" w:themeColor="text1"/>
          <w:sz w:val="28"/>
          <w:szCs w:val="28"/>
        </w:rPr>
        <w:t xml:space="preserve"> và </w:t>
      </w:r>
      <w:r w:rsidR="00D32565" w:rsidRPr="004E2105">
        <w:rPr>
          <w:rFonts w:eastAsia="PMingLiU"/>
          <w:bCs/>
          <w:iCs/>
          <w:color w:val="000000" w:themeColor="text1"/>
          <w:sz w:val="28"/>
          <w:szCs w:val="28"/>
        </w:rPr>
        <w:t xml:space="preserve">việc </w:t>
      </w:r>
      <w:r w:rsidRPr="004E2105">
        <w:rPr>
          <w:rFonts w:eastAsia="PMingLiU"/>
          <w:bCs/>
          <w:iCs/>
          <w:color w:val="000000" w:themeColor="text1"/>
          <w:sz w:val="28"/>
          <w:szCs w:val="28"/>
        </w:rPr>
        <w:t xml:space="preserve">vận hành hệ thống điện trong thời gian </w:t>
      </w:r>
      <w:r w:rsidR="00D32565" w:rsidRPr="004E2105">
        <w:rPr>
          <w:rFonts w:eastAsia="PMingLiU"/>
          <w:bCs/>
          <w:iCs/>
          <w:color w:val="000000" w:themeColor="text1"/>
          <w:sz w:val="28"/>
          <w:szCs w:val="28"/>
        </w:rPr>
        <w:t>tạm ngừng hoạt động của thị trường điện giao ngay</w:t>
      </w:r>
      <w:r w:rsidRPr="004E2105">
        <w:rPr>
          <w:rFonts w:eastAsia="PMingLiU"/>
          <w:bCs/>
          <w:iCs/>
          <w:color w:val="000000" w:themeColor="text1"/>
          <w:sz w:val="28"/>
          <w:szCs w:val="28"/>
        </w:rPr>
        <w:t xml:space="preserve"> được thực hiện</w:t>
      </w:r>
      <w:r w:rsidRPr="004E2105">
        <w:rPr>
          <w:color w:val="000000" w:themeColor="text1"/>
          <w:sz w:val="28"/>
          <w:szCs w:val="28"/>
          <w:lang w:val="vi-VN"/>
        </w:rPr>
        <w:t xml:space="preserve"> </w:t>
      </w:r>
      <w:r w:rsidRPr="004E2105">
        <w:rPr>
          <w:color w:val="000000" w:themeColor="text1"/>
          <w:sz w:val="28"/>
          <w:szCs w:val="28"/>
        </w:rPr>
        <w:t xml:space="preserve">theo quy định tại Điều </w:t>
      </w:r>
      <w:r w:rsidR="00396AC8" w:rsidRPr="004E2105">
        <w:rPr>
          <w:rFonts w:eastAsia="PMingLiU"/>
          <w:bCs/>
          <w:iCs/>
          <w:color w:val="000000" w:themeColor="text1"/>
          <w:sz w:val="28"/>
          <w:szCs w:val="28"/>
        </w:rPr>
        <w:t>7</w:t>
      </w:r>
      <w:r w:rsidR="00400023" w:rsidRPr="004E2105">
        <w:rPr>
          <w:rFonts w:eastAsia="PMingLiU"/>
          <w:bCs/>
          <w:iCs/>
          <w:color w:val="000000" w:themeColor="text1"/>
          <w:sz w:val="28"/>
          <w:szCs w:val="28"/>
        </w:rPr>
        <w:t>2</w:t>
      </w:r>
      <w:r w:rsidR="00396AC8" w:rsidRPr="004E2105">
        <w:rPr>
          <w:rFonts w:eastAsia="PMingLiU"/>
          <w:bCs/>
          <w:iCs/>
          <w:color w:val="000000" w:themeColor="text1"/>
          <w:sz w:val="28"/>
          <w:szCs w:val="28"/>
        </w:rPr>
        <w:t xml:space="preserve"> </w:t>
      </w:r>
      <w:r w:rsidRPr="004E2105">
        <w:rPr>
          <w:rFonts w:eastAsia="PMingLiU"/>
          <w:bCs/>
          <w:iCs/>
          <w:color w:val="000000" w:themeColor="text1"/>
          <w:sz w:val="28"/>
          <w:szCs w:val="28"/>
        </w:rPr>
        <w:t>Thông tư này.</w:t>
      </w:r>
    </w:p>
    <w:p w14:paraId="792466B0" w14:textId="1820C381" w:rsidR="00976C4D" w:rsidRPr="004E2105" w:rsidRDefault="00976C4D" w:rsidP="00C14397">
      <w:pPr>
        <w:pStyle w:val="Heading3"/>
        <w:rPr>
          <w:color w:val="000000" w:themeColor="text1"/>
        </w:rPr>
      </w:pPr>
      <w:r w:rsidRPr="004E2105">
        <w:rPr>
          <w:color w:val="000000" w:themeColor="text1"/>
        </w:rPr>
        <w:t>Khôi phục thị trường điện</w:t>
      </w:r>
      <w:bookmarkEnd w:id="139"/>
      <w:bookmarkEnd w:id="140"/>
      <w:r w:rsidR="00D32565" w:rsidRPr="004E2105">
        <w:rPr>
          <w:color w:val="000000" w:themeColor="text1"/>
        </w:rPr>
        <w:t xml:space="preserve"> giao ngay</w:t>
      </w:r>
    </w:p>
    <w:p w14:paraId="379ADD6A" w14:textId="66CEED8C" w:rsidR="00976C4D" w:rsidRPr="004E2105" w:rsidRDefault="00B34F6D" w:rsidP="00C32B8C">
      <w:pPr>
        <w:ind w:firstLine="567"/>
        <w:jc w:val="both"/>
        <w:rPr>
          <w:bCs/>
          <w:iCs/>
          <w:color w:val="000000" w:themeColor="text1"/>
          <w:szCs w:val="28"/>
        </w:rPr>
      </w:pPr>
      <w:r w:rsidRPr="004E2105">
        <w:rPr>
          <w:rFonts w:eastAsia="PMingLiU"/>
          <w:bCs/>
          <w:iCs/>
          <w:color w:val="000000" w:themeColor="text1"/>
          <w:sz w:val="28"/>
          <w:szCs w:val="28"/>
        </w:rPr>
        <w:t xml:space="preserve">Việc khôi phục </w:t>
      </w:r>
      <w:r w:rsidR="00D32565" w:rsidRPr="004E2105">
        <w:rPr>
          <w:rFonts w:eastAsia="PMingLiU"/>
          <w:bCs/>
          <w:iCs/>
          <w:color w:val="000000" w:themeColor="text1"/>
          <w:sz w:val="28"/>
          <w:szCs w:val="28"/>
        </w:rPr>
        <w:t xml:space="preserve">hoạt động của </w:t>
      </w:r>
      <w:r w:rsidRPr="004E2105">
        <w:rPr>
          <w:rFonts w:eastAsia="PMingLiU"/>
          <w:bCs/>
          <w:iCs/>
          <w:color w:val="000000" w:themeColor="text1"/>
          <w:sz w:val="28"/>
          <w:szCs w:val="28"/>
        </w:rPr>
        <w:t>thị trường điện</w:t>
      </w:r>
      <w:r w:rsidR="00D32565" w:rsidRPr="004E2105">
        <w:rPr>
          <w:rFonts w:eastAsia="PMingLiU"/>
          <w:bCs/>
          <w:iCs/>
          <w:color w:val="000000" w:themeColor="text1"/>
          <w:sz w:val="28"/>
          <w:szCs w:val="28"/>
        </w:rPr>
        <w:t xml:space="preserve"> giao ngay</w:t>
      </w:r>
      <w:r w:rsidRPr="004E2105">
        <w:rPr>
          <w:rFonts w:eastAsia="PMingLiU"/>
          <w:bCs/>
          <w:iCs/>
          <w:color w:val="000000" w:themeColor="text1"/>
          <w:sz w:val="28"/>
          <w:szCs w:val="28"/>
        </w:rPr>
        <w:t xml:space="preserve"> được thực hiện theo quy định tại Điều </w:t>
      </w:r>
      <w:r w:rsidR="00396AC8" w:rsidRPr="004E2105">
        <w:rPr>
          <w:rFonts w:eastAsia="PMingLiU"/>
          <w:bCs/>
          <w:iCs/>
          <w:color w:val="000000" w:themeColor="text1"/>
          <w:sz w:val="28"/>
          <w:szCs w:val="28"/>
        </w:rPr>
        <w:t>7</w:t>
      </w:r>
      <w:r w:rsidR="00400023" w:rsidRPr="004E2105">
        <w:rPr>
          <w:rFonts w:eastAsia="PMingLiU"/>
          <w:bCs/>
          <w:iCs/>
          <w:color w:val="000000" w:themeColor="text1"/>
          <w:sz w:val="28"/>
          <w:szCs w:val="28"/>
        </w:rPr>
        <w:t>3</w:t>
      </w:r>
      <w:r w:rsidR="00396AC8" w:rsidRPr="004E2105">
        <w:rPr>
          <w:rFonts w:eastAsia="PMingLiU"/>
          <w:bCs/>
          <w:iCs/>
          <w:color w:val="000000" w:themeColor="text1"/>
          <w:sz w:val="28"/>
          <w:szCs w:val="28"/>
        </w:rPr>
        <w:t xml:space="preserve"> </w:t>
      </w:r>
      <w:r w:rsidRPr="004E2105">
        <w:rPr>
          <w:rFonts w:eastAsia="PMingLiU"/>
          <w:bCs/>
          <w:iCs/>
          <w:color w:val="000000" w:themeColor="text1"/>
          <w:sz w:val="28"/>
          <w:szCs w:val="28"/>
        </w:rPr>
        <w:t>Thông tư này</w:t>
      </w:r>
      <w:r w:rsidR="00D32565" w:rsidRPr="004E2105">
        <w:rPr>
          <w:rFonts w:eastAsia="PMingLiU"/>
          <w:bCs/>
          <w:iCs/>
          <w:color w:val="000000" w:themeColor="text1"/>
          <w:sz w:val="28"/>
          <w:szCs w:val="28"/>
        </w:rPr>
        <w:t>.</w:t>
      </w:r>
    </w:p>
    <w:p w14:paraId="749E9863" w14:textId="77777777" w:rsidR="009471EE" w:rsidRPr="004E2105" w:rsidRDefault="009471EE">
      <w:pPr>
        <w:spacing w:before="60" w:after="60" w:line="288" w:lineRule="auto"/>
        <w:rPr>
          <w:rFonts w:eastAsia="PMingLiU"/>
          <w:b/>
          <w:bCs/>
          <w:color w:val="000000" w:themeColor="text1"/>
          <w:kern w:val="32"/>
          <w:sz w:val="28"/>
          <w:szCs w:val="28"/>
        </w:rPr>
      </w:pPr>
      <w:bookmarkStart w:id="141" w:name="_Toc258507464"/>
      <w:bookmarkStart w:id="142" w:name="_Toc258507642"/>
      <w:bookmarkStart w:id="143" w:name="_Toc259025995"/>
      <w:bookmarkStart w:id="144" w:name="_Toc258507465"/>
      <w:bookmarkStart w:id="145" w:name="_Toc258507643"/>
      <w:bookmarkStart w:id="146" w:name="_Toc259025996"/>
      <w:bookmarkStart w:id="147" w:name="_Toc259026599"/>
      <w:bookmarkStart w:id="148" w:name="_Toc238639772"/>
      <w:bookmarkStart w:id="149" w:name="_Toc239143502"/>
      <w:bookmarkStart w:id="150" w:name="_Toc239214867"/>
      <w:bookmarkStart w:id="151" w:name="_Toc238639777"/>
      <w:bookmarkStart w:id="152" w:name="_Toc239143507"/>
      <w:bookmarkStart w:id="153" w:name="_Toc239214872"/>
      <w:bookmarkStart w:id="154" w:name="_Toc240266970"/>
      <w:bookmarkStart w:id="155" w:name="_Toc240271529"/>
      <w:bookmarkStart w:id="156" w:name="_Toc240271801"/>
      <w:bookmarkStart w:id="157" w:name="_Toc240276752"/>
      <w:bookmarkStart w:id="158" w:name="_Toc240277021"/>
      <w:bookmarkStart w:id="159" w:name="_Toc240277533"/>
      <w:bookmarkStart w:id="160" w:name="_Toc240277765"/>
      <w:bookmarkStart w:id="161" w:name="_Toc240337025"/>
      <w:bookmarkStart w:id="162" w:name="_Toc240430808"/>
      <w:bookmarkStart w:id="163" w:name="_Toc240684122"/>
      <w:bookmarkStart w:id="164" w:name="_Toc240684963"/>
      <w:bookmarkStart w:id="165" w:name="_Toc240685246"/>
      <w:bookmarkStart w:id="166" w:name="_Toc240337070"/>
      <w:bookmarkStart w:id="167" w:name="_Toc240430853"/>
      <w:bookmarkStart w:id="168" w:name="_Toc240684167"/>
      <w:bookmarkStart w:id="169" w:name="_Toc240685008"/>
      <w:bookmarkStart w:id="170" w:name="_Toc240685291"/>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E2105">
        <w:rPr>
          <w:color w:val="000000" w:themeColor="text1"/>
        </w:rPr>
        <w:br w:type="page"/>
      </w:r>
    </w:p>
    <w:p w14:paraId="16B2477F" w14:textId="23067840" w:rsidR="00533408" w:rsidRPr="004E2105" w:rsidRDefault="001226AF" w:rsidP="00533408">
      <w:pPr>
        <w:pStyle w:val="1ChapterTitle"/>
        <w:numPr>
          <w:ilvl w:val="0"/>
          <w:numId w:val="0"/>
        </w:numPr>
        <w:rPr>
          <w:rFonts w:ascii="Times New Roman" w:hAnsi="Times New Roman"/>
          <w:color w:val="000000" w:themeColor="text1"/>
          <w:lang w:val="en-US"/>
        </w:rPr>
      </w:pPr>
      <w:r w:rsidRPr="004E2105">
        <w:rPr>
          <w:rFonts w:ascii="Times New Roman" w:hAnsi="Times New Roman"/>
          <w:color w:val="000000" w:themeColor="text1"/>
          <w:lang w:val="en-US"/>
        </w:rPr>
        <w:lastRenderedPageBreak/>
        <w:t xml:space="preserve">DANH MỤC </w:t>
      </w:r>
      <w:r w:rsidR="00533408" w:rsidRPr="004E2105">
        <w:rPr>
          <w:rFonts w:ascii="Times New Roman" w:hAnsi="Times New Roman"/>
          <w:color w:val="000000" w:themeColor="text1"/>
          <w:lang w:val="en-US"/>
        </w:rPr>
        <w:t>SƠ ĐỒ</w:t>
      </w:r>
    </w:p>
    <w:p w14:paraId="506D94C6" w14:textId="62633D4A" w:rsidR="00533408" w:rsidRPr="004E2105" w:rsidRDefault="00533408" w:rsidP="00533408">
      <w:pPr>
        <w:pStyle w:val="1Center"/>
        <w:widowControl w:val="0"/>
        <w:spacing w:before="0" w:line="240" w:lineRule="auto"/>
        <w:rPr>
          <w:color w:val="000000" w:themeColor="text1"/>
          <w:szCs w:val="28"/>
          <w:lang w:val="vi-VN"/>
        </w:rPr>
      </w:pPr>
      <w:r w:rsidRPr="004E2105">
        <w:rPr>
          <w:color w:val="000000" w:themeColor="text1"/>
          <w:szCs w:val="28"/>
          <w:lang w:val="vi-VN"/>
        </w:rPr>
        <w:t>(</w:t>
      </w:r>
      <w:r w:rsidRPr="004E2105">
        <w:rPr>
          <w:color w:val="000000" w:themeColor="text1"/>
          <w:szCs w:val="28"/>
          <w:lang w:val="en-US"/>
        </w:rPr>
        <w:t>K</w:t>
      </w:r>
      <w:r w:rsidRPr="004E2105">
        <w:rPr>
          <w:color w:val="000000" w:themeColor="text1"/>
          <w:szCs w:val="28"/>
          <w:lang w:val="vi-VN"/>
        </w:rPr>
        <w:t xml:space="preserve">èm theo </w:t>
      </w:r>
      <w:r w:rsidR="001226AF" w:rsidRPr="004E2105">
        <w:rPr>
          <w:color w:val="000000" w:themeColor="text1"/>
          <w:szCs w:val="28"/>
          <w:lang w:val="en-US"/>
        </w:rPr>
        <w:t xml:space="preserve">Phụ lục </w:t>
      </w:r>
      <w:r w:rsidR="00AF383D" w:rsidRPr="004E2105">
        <w:rPr>
          <w:color w:val="000000" w:themeColor="text1"/>
          <w:szCs w:val="28"/>
          <w:lang w:val="en-US"/>
        </w:rPr>
        <w:t>II</w:t>
      </w:r>
      <w:r w:rsidR="001226AF" w:rsidRPr="004E2105">
        <w:rPr>
          <w:color w:val="000000" w:themeColor="text1"/>
          <w:szCs w:val="28"/>
          <w:lang w:val="en-US"/>
        </w:rPr>
        <w:t xml:space="preserve">. </w:t>
      </w:r>
      <w:r w:rsidRPr="004E2105">
        <w:rPr>
          <w:color w:val="000000" w:themeColor="text1"/>
          <w:szCs w:val="28"/>
          <w:lang w:val="vi-VN"/>
        </w:rPr>
        <w:t xml:space="preserve">Quy trình lập </w:t>
      </w:r>
      <w:r w:rsidR="00F42046" w:rsidRPr="004E2105">
        <w:rPr>
          <w:color w:val="000000" w:themeColor="text1"/>
          <w:szCs w:val="28"/>
          <w:lang w:val="en-US"/>
        </w:rPr>
        <w:t>lịch huy động và vận hành thời gian thực</w:t>
      </w:r>
      <w:r w:rsidRPr="004E2105">
        <w:rPr>
          <w:color w:val="000000" w:themeColor="text1"/>
          <w:szCs w:val="28"/>
          <w:lang w:val="vi-VN"/>
        </w:rPr>
        <w: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229"/>
      </w:tblGrid>
      <w:tr w:rsidR="004E2105" w:rsidRPr="004E2105" w14:paraId="3839BAFD" w14:textId="77777777" w:rsidTr="00754489">
        <w:tc>
          <w:tcPr>
            <w:tcW w:w="1730" w:type="dxa"/>
            <w:vAlign w:val="center"/>
          </w:tcPr>
          <w:p w14:paraId="16F14E44" w14:textId="77777777" w:rsidR="00533408" w:rsidRPr="004E2105" w:rsidRDefault="00533408" w:rsidP="00191C70">
            <w:pPr>
              <w:widowControl w:val="0"/>
              <w:tabs>
                <w:tab w:val="left" w:pos="360"/>
              </w:tabs>
              <w:spacing w:before="60" w:after="60"/>
              <w:jc w:val="center"/>
              <w:rPr>
                <w:b/>
                <w:color w:val="000000" w:themeColor="text1"/>
                <w:sz w:val="28"/>
                <w:szCs w:val="28"/>
                <w:lang w:val="da-DK"/>
              </w:rPr>
            </w:pPr>
            <w:r w:rsidRPr="004E2105">
              <w:rPr>
                <w:b/>
                <w:color w:val="000000" w:themeColor="text1"/>
                <w:sz w:val="28"/>
                <w:szCs w:val="28"/>
                <w:lang w:val="da-DK"/>
              </w:rPr>
              <w:t>STT</w:t>
            </w:r>
          </w:p>
        </w:tc>
        <w:tc>
          <w:tcPr>
            <w:tcW w:w="7229" w:type="dxa"/>
            <w:vAlign w:val="center"/>
          </w:tcPr>
          <w:p w14:paraId="4254547B" w14:textId="77777777" w:rsidR="00533408" w:rsidRPr="004E2105" w:rsidRDefault="00533408" w:rsidP="00754489">
            <w:pPr>
              <w:widowControl w:val="0"/>
              <w:tabs>
                <w:tab w:val="left" w:pos="360"/>
              </w:tabs>
              <w:spacing w:before="60" w:after="60"/>
              <w:rPr>
                <w:b/>
                <w:color w:val="000000" w:themeColor="text1"/>
                <w:sz w:val="28"/>
                <w:szCs w:val="28"/>
                <w:lang w:val="da-DK"/>
              </w:rPr>
            </w:pPr>
            <w:r w:rsidRPr="004E2105">
              <w:rPr>
                <w:b/>
                <w:color w:val="000000" w:themeColor="text1"/>
                <w:sz w:val="28"/>
                <w:szCs w:val="28"/>
                <w:lang w:val="da-DK"/>
              </w:rPr>
              <w:t>TÊN SƠ ĐỒ</w:t>
            </w:r>
          </w:p>
        </w:tc>
      </w:tr>
      <w:tr w:rsidR="004E2105" w:rsidRPr="004E2105" w14:paraId="6DC79AC4" w14:textId="77777777" w:rsidTr="00754489">
        <w:tc>
          <w:tcPr>
            <w:tcW w:w="1730" w:type="dxa"/>
            <w:vAlign w:val="center"/>
          </w:tcPr>
          <w:p w14:paraId="19C7609E" w14:textId="77777777" w:rsidR="00533408" w:rsidRPr="004E2105" w:rsidRDefault="00533408" w:rsidP="00D00285">
            <w:pPr>
              <w:widowControl w:val="0"/>
              <w:tabs>
                <w:tab w:val="left" w:pos="360"/>
              </w:tabs>
              <w:spacing w:before="60" w:after="60"/>
              <w:jc w:val="center"/>
              <w:rPr>
                <w:b/>
                <w:bCs/>
                <w:color w:val="000000" w:themeColor="text1"/>
                <w:sz w:val="28"/>
                <w:szCs w:val="28"/>
              </w:rPr>
            </w:pPr>
            <w:r w:rsidRPr="004E2105">
              <w:rPr>
                <w:b/>
                <w:bCs/>
                <w:color w:val="000000" w:themeColor="text1"/>
                <w:sz w:val="28"/>
                <w:szCs w:val="28"/>
              </w:rPr>
              <w:t>Sơ đồ 01</w:t>
            </w:r>
          </w:p>
        </w:tc>
        <w:tc>
          <w:tcPr>
            <w:tcW w:w="7229" w:type="dxa"/>
          </w:tcPr>
          <w:p w14:paraId="10D245AC" w14:textId="2FA03411" w:rsidR="00533408" w:rsidRPr="004E2105" w:rsidRDefault="00533408" w:rsidP="00191C70">
            <w:pPr>
              <w:widowControl w:val="0"/>
              <w:tabs>
                <w:tab w:val="left" w:pos="360"/>
              </w:tabs>
              <w:spacing w:before="60" w:after="60"/>
              <w:jc w:val="both"/>
              <w:rPr>
                <w:bCs/>
                <w:color w:val="000000" w:themeColor="text1"/>
                <w:sz w:val="28"/>
                <w:szCs w:val="28"/>
                <w:lang w:val="da-DK"/>
              </w:rPr>
            </w:pPr>
            <w:r w:rsidRPr="004E2105">
              <w:rPr>
                <w:bCs/>
                <w:color w:val="000000" w:themeColor="text1"/>
                <w:sz w:val="28"/>
                <w:szCs w:val="28"/>
              </w:rPr>
              <w:t>Trình tự lập</w:t>
            </w:r>
            <w:r w:rsidR="007B2403" w:rsidRPr="004E2105">
              <w:rPr>
                <w:bCs/>
                <w:color w:val="000000" w:themeColor="text1"/>
                <w:sz w:val="28"/>
                <w:szCs w:val="28"/>
              </w:rPr>
              <w:t xml:space="preserve"> lịch huy động ngày tới</w:t>
            </w:r>
          </w:p>
        </w:tc>
      </w:tr>
      <w:tr w:rsidR="004E2105" w:rsidRPr="004E2105" w14:paraId="757257B2" w14:textId="77777777" w:rsidTr="00754489">
        <w:tc>
          <w:tcPr>
            <w:tcW w:w="1730" w:type="dxa"/>
            <w:vAlign w:val="center"/>
          </w:tcPr>
          <w:p w14:paraId="1FE0BF4A" w14:textId="661B020A" w:rsidR="001D2BD1" w:rsidRPr="004E2105" w:rsidRDefault="001D2BD1" w:rsidP="001D2BD1">
            <w:pPr>
              <w:widowControl w:val="0"/>
              <w:tabs>
                <w:tab w:val="left" w:pos="360"/>
              </w:tabs>
              <w:spacing w:before="60" w:after="60"/>
              <w:jc w:val="center"/>
              <w:rPr>
                <w:b/>
                <w:bCs/>
                <w:color w:val="000000" w:themeColor="text1"/>
                <w:sz w:val="28"/>
                <w:szCs w:val="28"/>
              </w:rPr>
            </w:pPr>
            <w:r w:rsidRPr="004E2105">
              <w:rPr>
                <w:b/>
                <w:bCs/>
                <w:color w:val="000000" w:themeColor="text1"/>
                <w:sz w:val="28"/>
                <w:szCs w:val="28"/>
              </w:rPr>
              <w:t>Sơ đồ 02</w:t>
            </w:r>
          </w:p>
        </w:tc>
        <w:tc>
          <w:tcPr>
            <w:tcW w:w="7229" w:type="dxa"/>
          </w:tcPr>
          <w:p w14:paraId="0C17505B" w14:textId="352A1605" w:rsidR="001D2BD1" w:rsidRPr="004E2105" w:rsidRDefault="001D2BD1" w:rsidP="001D2BD1">
            <w:pPr>
              <w:widowControl w:val="0"/>
              <w:tabs>
                <w:tab w:val="left" w:pos="360"/>
              </w:tabs>
              <w:spacing w:before="60" w:after="60"/>
              <w:jc w:val="both"/>
              <w:rPr>
                <w:bCs/>
                <w:color w:val="000000" w:themeColor="text1"/>
                <w:sz w:val="28"/>
                <w:szCs w:val="28"/>
              </w:rPr>
            </w:pPr>
            <w:r w:rsidRPr="004E2105">
              <w:rPr>
                <w:bCs/>
                <w:color w:val="000000" w:themeColor="text1"/>
                <w:sz w:val="28"/>
                <w:szCs w:val="28"/>
              </w:rPr>
              <w:t>Trình tự lập lịch huy động trong ngày</w:t>
            </w:r>
          </w:p>
        </w:tc>
      </w:tr>
      <w:tr w:rsidR="004E2105" w:rsidRPr="004E2105" w14:paraId="284E1D10" w14:textId="77777777" w:rsidTr="00754489">
        <w:tc>
          <w:tcPr>
            <w:tcW w:w="1730" w:type="dxa"/>
            <w:vAlign w:val="center"/>
          </w:tcPr>
          <w:p w14:paraId="1D8955C1" w14:textId="2B7BF0D9" w:rsidR="007B2403" w:rsidRPr="004E2105" w:rsidRDefault="007B2403" w:rsidP="00AA02E2">
            <w:pPr>
              <w:widowControl w:val="0"/>
              <w:tabs>
                <w:tab w:val="left" w:pos="360"/>
              </w:tabs>
              <w:spacing w:before="60" w:after="60"/>
              <w:jc w:val="center"/>
              <w:rPr>
                <w:b/>
                <w:bCs/>
                <w:color w:val="000000" w:themeColor="text1"/>
                <w:sz w:val="28"/>
                <w:szCs w:val="28"/>
              </w:rPr>
            </w:pPr>
            <w:r w:rsidRPr="004E2105">
              <w:rPr>
                <w:b/>
                <w:bCs/>
                <w:color w:val="000000" w:themeColor="text1"/>
                <w:sz w:val="28"/>
                <w:szCs w:val="28"/>
              </w:rPr>
              <w:t xml:space="preserve">Sơ đồ </w:t>
            </w:r>
            <w:r w:rsidR="001D2BD1" w:rsidRPr="004E2105">
              <w:rPr>
                <w:b/>
                <w:bCs/>
                <w:color w:val="000000" w:themeColor="text1"/>
                <w:sz w:val="28"/>
                <w:szCs w:val="28"/>
              </w:rPr>
              <w:t>03</w:t>
            </w:r>
          </w:p>
        </w:tc>
        <w:tc>
          <w:tcPr>
            <w:tcW w:w="7229" w:type="dxa"/>
          </w:tcPr>
          <w:p w14:paraId="38AB8D07" w14:textId="3DF9C9DF" w:rsidR="007B2403" w:rsidRPr="004E2105" w:rsidRDefault="007B2403" w:rsidP="007B2403">
            <w:pPr>
              <w:widowControl w:val="0"/>
              <w:tabs>
                <w:tab w:val="left" w:pos="360"/>
              </w:tabs>
              <w:spacing w:before="60" w:after="60"/>
              <w:jc w:val="both"/>
              <w:rPr>
                <w:bCs/>
                <w:color w:val="000000" w:themeColor="text1"/>
                <w:sz w:val="28"/>
                <w:szCs w:val="28"/>
              </w:rPr>
            </w:pPr>
            <w:r w:rsidRPr="004E2105">
              <w:rPr>
                <w:bCs/>
                <w:color w:val="000000" w:themeColor="text1"/>
                <w:sz w:val="28"/>
                <w:szCs w:val="28"/>
              </w:rPr>
              <w:t>Trình tự lập lịch huy động chu kỳ giao dịch tới</w:t>
            </w:r>
          </w:p>
        </w:tc>
      </w:tr>
      <w:tr w:rsidR="004E2105" w:rsidRPr="004E2105" w14:paraId="37C0B23B" w14:textId="77777777" w:rsidTr="00754489">
        <w:tc>
          <w:tcPr>
            <w:tcW w:w="1730" w:type="dxa"/>
            <w:vAlign w:val="center"/>
          </w:tcPr>
          <w:p w14:paraId="57BDA848" w14:textId="4CD37844" w:rsidR="007B2403" w:rsidRPr="004E2105" w:rsidRDefault="007B2403" w:rsidP="00D00285">
            <w:pPr>
              <w:widowControl w:val="0"/>
              <w:tabs>
                <w:tab w:val="left" w:pos="360"/>
              </w:tabs>
              <w:spacing w:before="60" w:after="60"/>
              <w:jc w:val="center"/>
              <w:rPr>
                <w:b/>
                <w:bCs/>
                <w:color w:val="000000" w:themeColor="text1"/>
                <w:sz w:val="28"/>
                <w:szCs w:val="28"/>
              </w:rPr>
            </w:pPr>
            <w:r w:rsidRPr="004E2105">
              <w:rPr>
                <w:b/>
                <w:bCs/>
                <w:color w:val="000000" w:themeColor="text1"/>
                <w:sz w:val="28"/>
                <w:szCs w:val="28"/>
              </w:rPr>
              <w:t>Sơ đồ 0</w:t>
            </w:r>
            <w:r w:rsidR="001D2BD1" w:rsidRPr="004E2105">
              <w:rPr>
                <w:b/>
                <w:bCs/>
                <w:color w:val="000000" w:themeColor="text1"/>
                <w:sz w:val="28"/>
                <w:szCs w:val="28"/>
              </w:rPr>
              <w:t>4</w:t>
            </w:r>
          </w:p>
        </w:tc>
        <w:tc>
          <w:tcPr>
            <w:tcW w:w="7229" w:type="dxa"/>
          </w:tcPr>
          <w:p w14:paraId="21EDB836" w14:textId="3C5C7986" w:rsidR="007B2403" w:rsidRPr="004E2105" w:rsidRDefault="007B2403" w:rsidP="007B2403">
            <w:pPr>
              <w:pStyle w:val="ListParagraph"/>
              <w:widowControl w:val="0"/>
              <w:tabs>
                <w:tab w:val="left" w:pos="851"/>
              </w:tabs>
              <w:spacing w:before="60" w:after="60" w:line="240" w:lineRule="auto"/>
              <w:ind w:left="0"/>
              <w:contextualSpacing w:val="0"/>
              <w:jc w:val="both"/>
              <w:rPr>
                <w:rFonts w:cs="Times New Roman"/>
                <w:bCs/>
                <w:color w:val="000000" w:themeColor="text1"/>
                <w:szCs w:val="28"/>
                <w:lang w:val="vi-VN"/>
              </w:rPr>
            </w:pPr>
            <w:r w:rsidRPr="004E2105">
              <w:rPr>
                <w:bCs/>
                <w:color w:val="000000" w:themeColor="text1"/>
                <w:szCs w:val="28"/>
              </w:rPr>
              <w:t>Các mốc thời gian vận hành thị trường chu kỳ giao dịch tới</w:t>
            </w:r>
          </w:p>
        </w:tc>
      </w:tr>
      <w:tr w:rsidR="001226AF" w:rsidRPr="004E2105" w14:paraId="77A7C679" w14:textId="77777777" w:rsidTr="00754489">
        <w:tc>
          <w:tcPr>
            <w:tcW w:w="1730" w:type="dxa"/>
            <w:vAlign w:val="center"/>
          </w:tcPr>
          <w:p w14:paraId="41DA6AE3" w14:textId="67B9B4D3" w:rsidR="001226AF" w:rsidRPr="004E2105" w:rsidRDefault="001226AF" w:rsidP="00D00285">
            <w:pPr>
              <w:widowControl w:val="0"/>
              <w:tabs>
                <w:tab w:val="left" w:pos="360"/>
              </w:tabs>
              <w:spacing w:before="60" w:after="60"/>
              <w:jc w:val="center"/>
              <w:rPr>
                <w:b/>
                <w:bCs/>
                <w:color w:val="000000" w:themeColor="text1"/>
                <w:sz w:val="28"/>
                <w:szCs w:val="28"/>
              </w:rPr>
            </w:pPr>
            <w:r w:rsidRPr="004E2105">
              <w:rPr>
                <w:b/>
                <w:bCs/>
                <w:color w:val="000000" w:themeColor="text1"/>
                <w:sz w:val="28"/>
                <w:szCs w:val="28"/>
              </w:rPr>
              <w:t>Sơ đồ 0</w:t>
            </w:r>
            <w:r w:rsidR="001D2BD1" w:rsidRPr="004E2105">
              <w:rPr>
                <w:b/>
                <w:bCs/>
                <w:color w:val="000000" w:themeColor="text1"/>
                <w:sz w:val="28"/>
                <w:szCs w:val="28"/>
              </w:rPr>
              <w:t>5</w:t>
            </w:r>
          </w:p>
        </w:tc>
        <w:tc>
          <w:tcPr>
            <w:tcW w:w="7229" w:type="dxa"/>
          </w:tcPr>
          <w:p w14:paraId="73434B2C" w14:textId="7304952B" w:rsidR="001226AF" w:rsidRPr="004E2105" w:rsidRDefault="001226AF" w:rsidP="007B2403">
            <w:pPr>
              <w:pStyle w:val="ListParagraph"/>
              <w:widowControl w:val="0"/>
              <w:tabs>
                <w:tab w:val="left" w:pos="851"/>
              </w:tabs>
              <w:spacing w:before="60" w:after="60" w:line="240" w:lineRule="auto"/>
              <w:ind w:left="0"/>
              <w:contextualSpacing w:val="0"/>
              <w:jc w:val="both"/>
              <w:rPr>
                <w:bCs/>
                <w:color w:val="000000" w:themeColor="text1"/>
                <w:szCs w:val="28"/>
              </w:rPr>
            </w:pPr>
            <w:r w:rsidRPr="004E2105">
              <w:rPr>
                <w:bCs/>
                <w:color w:val="000000" w:themeColor="text1"/>
                <w:szCs w:val="28"/>
              </w:rPr>
              <w:t>Thời gian biểu lập lịch huy động</w:t>
            </w:r>
          </w:p>
        </w:tc>
      </w:tr>
    </w:tbl>
    <w:p w14:paraId="7D541CE3" w14:textId="77CDC225" w:rsidR="00533408" w:rsidRPr="004E2105" w:rsidRDefault="00533408" w:rsidP="00976C4D">
      <w:pPr>
        <w:widowControl w:val="0"/>
        <w:jc w:val="center"/>
        <w:rPr>
          <w:b/>
          <w:color w:val="000000" w:themeColor="text1"/>
          <w:sz w:val="28"/>
          <w:szCs w:val="28"/>
          <w:lang w:val="vi-VN"/>
        </w:rPr>
      </w:pPr>
    </w:p>
    <w:p w14:paraId="0F2B0128" w14:textId="77777777" w:rsidR="00533408" w:rsidRPr="004E2105" w:rsidRDefault="00533408">
      <w:pPr>
        <w:spacing w:before="60" w:after="60" w:line="288" w:lineRule="auto"/>
        <w:rPr>
          <w:b/>
          <w:color w:val="000000" w:themeColor="text1"/>
          <w:sz w:val="28"/>
          <w:szCs w:val="28"/>
          <w:lang w:val="vi-VN"/>
        </w:rPr>
      </w:pPr>
      <w:r w:rsidRPr="004E2105">
        <w:rPr>
          <w:b/>
          <w:color w:val="000000" w:themeColor="text1"/>
          <w:sz w:val="28"/>
          <w:szCs w:val="28"/>
          <w:lang w:val="vi-VN"/>
        </w:rPr>
        <w:br w:type="page"/>
      </w:r>
    </w:p>
    <w:p w14:paraId="224A6192" w14:textId="22E978A8" w:rsidR="00976C4D" w:rsidRPr="004E2105" w:rsidRDefault="00533408" w:rsidP="00754489">
      <w:pPr>
        <w:widowControl w:val="0"/>
        <w:jc w:val="center"/>
        <w:rPr>
          <w:color w:val="000000" w:themeColor="text1"/>
          <w:lang w:val="vi-VN"/>
        </w:rPr>
      </w:pPr>
      <w:r w:rsidRPr="004E2105">
        <w:rPr>
          <w:b/>
          <w:color w:val="000000" w:themeColor="text1"/>
          <w:sz w:val="28"/>
          <w:szCs w:val="28"/>
          <w:lang w:val="vi-VN"/>
        </w:rPr>
        <w:lastRenderedPageBreak/>
        <w:t>S</w:t>
      </w:r>
      <w:r w:rsidRPr="004E2105">
        <w:rPr>
          <w:b/>
          <w:color w:val="000000" w:themeColor="text1"/>
          <w:sz w:val="28"/>
          <w:lang w:val="vi-VN"/>
        </w:rPr>
        <w:t>ơ đồ</w:t>
      </w:r>
      <w:r w:rsidRPr="004E2105">
        <w:rPr>
          <w:b/>
          <w:color w:val="000000" w:themeColor="text1"/>
          <w:sz w:val="28"/>
          <w:szCs w:val="28"/>
          <w:lang w:val="vi-VN"/>
        </w:rPr>
        <w:t xml:space="preserve"> 01 – Trình tự lập lịch huy động ngày tới </w:t>
      </w:r>
    </w:p>
    <w:bookmarkStart w:id="171" w:name="_Toc293303875"/>
    <w:p w14:paraId="6EFA5710" w14:textId="77777777" w:rsidR="001D2BD1" w:rsidRPr="004E2105" w:rsidRDefault="00976C4D" w:rsidP="00754489">
      <w:pPr>
        <w:pStyle w:val="1ChapterTitle"/>
        <w:numPr>
          <w:ilvl w:val="0"/>
          <w:numId w:val="0"/>
        </w:numPr>
        <w:ind w:hanging="567"/>
        <w:outlineLvl w:val="9"/>
        <w:rPr>
          <w:rFonts w:ascii="Times New Roman" w:hAnsi="Times New Roman"/>
          <w:color w:val="000000" w:themeColor="text1"/>
        </w:rPr>
      </w:pPr>
      <w:r w:rsidRPr="004E2105">
        <w:rPr>
          <w:rFonts w:ascii="Times New Roman" w:hAnsi="Times New Roman"/>
          <w:noProof/>
          <w:color w:val="000000" w:themeColor="text1"/>
          <w:lang w:val="en-US" w:eastAsia="zh-CN"/>
        </w:rPr>
        <mc:AlternateContent>
          <mc:Choice Requires="wpc">
            <w:drawing>
              <wp:inline distT="0" distB="0" distL="0" distR="0" wp14:anchorId="37382EE9" wp14:editId="016C6EA6">
                <wp:extent cx="5600700" cy="7137400"/>
                <wp:effectExtent l="0" t="0" r="19050" b="25400"/>
                <wp:docPr id="214" name="Canvas 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0" name="AutoShape 78"/>
                        <wps:cNvSpPr>
                          <a:spLocks noChangeArrowheads="1"/>
                        </wps:cNvSpPr>
                        <wps:spPr bwMode="auto">
                          <a:xfrm>
                            <a:off x="1199515" y="114300"/>
                            <a:ext cx="1800860" cy="508000"/>
                          </a:xfrm>
                          <a:prstGeom prst="roundRect">
                            <a:avLst>
                              <a:gd name="adj" fmla="val 16667"/>
                            </a:avLst>
                          </a:prstGeom>
                          <a:solidFill>
                            <a:srgbClr val="FFFFFF"/>
                          </a:solidFill>
                          <a:ln w="9525">
                            <a:solidFill>
                              <a:srgbClr val="000000"/>
                            </a:solidFill>
                            <a:round/>
                            <a:headEnd/>
                            <a:tailEnd/>
                          </a:ln>
                        </wps:spPr>
                        <wps:txbx>
                          <w:txbxContent>
                            <w:p w14:paraId="1B5600AB" w14:textId="77777777" w:rsidR="002D41EA" w:rsidRDefault="002D41EA" w:rsidP="00976C4D">
                              <w:pPr>
                                <w:spacing w:before="120"/>
                                <w:jc w:val="center"/>
                              </w:pPr>
                              <w:r>
                                <w:t>Cập nhật số liệu</w:t>
                              </w:r>
                            </w:p>
                          </w:txbxContent>
                        </wps:txbx>
                        <wps:bodyPr rot="0" vert="horz" wrap="square" lIns="63500" tIns="63500" rIns="63500" bIns="0" anchor="t" anchorCtr="0" upright="1">
                          <a:noAutofit/>
                        </wps:bodyPr>
                      </wps:wsp>
                      <wps:wsp>
                        <wps:cNvPr id="151" name="Text Box 79"/>
                        <wps:cNvSpPr txBox="1">
                          <a:spLocks noChangeArrowheads="1"/>
                        </wps:cNvSpPr>
                        <wps:spPr bwMode="auto">
                          <a:xfrm>
                            <a:off x="114300" y="1371600"/>
                            <a:ext cx="1800860" cy="508000"/>
                          </a:xfrm>
                          <a:prstGeom prst="rect">
                            <a:avLst/>
                          </a:prstGeom>
                          <a:solidFill>
                            <a:srgbClr val="FFFFFF"/>
                          </a:solidFill>
                          <a:ln w="9525">
                            <a:solidFill>
                              <a:srgbClr val="000000"/>
                            </a:solidFill>
                            <a:miter lim="800000"/>
                            <a:headEnd/>
                            <a:tailEnd/>
                          </a:ln>
                        </wps:spPr>
                        <wps:txbx>
                          <w:txbxContent>
                            <w:p w14:paraId="214EB38F" w14:textId="77777777" w:rsidR="002D41EA" w:rsidRDefault="002D41EA" w:rsidP="00976C4D">
                              <w:pPr>
                                <w:jc w:val="center"/>
                              </w:pPr>
                              <w:r>
                                <w:t>Tính toán lập lịch huy động không ràng buộc</w:t>
                              </w:r>
                            </w:p>
                          </w:txbxContent>
                        </wps:txbx>
                        <wps:bodyPr rot="0" vert="horz" wrap="square" lIns="63500" tIns="63500" rIns="63500" bIns="0" anchor="t" anchorCtr="0" upright="1">
                          <a:noAutofit/>
                        </wps:bodyPr>
                      </wps:wsp>
                      <wps:wsp>
                        <wps:cNvPr id="152" name="Text Box 80"/>
                        <wps:cNvSpPr txBox="1">
                          <a:spLocks noChangeArrowheads="1"/>
                        </wps:cNvSpPr>
                        <wps:spPr bwMode="auto">
                          <a:xfrm>
                            <a:off x="2264410" y="1371600"/>
                            <a:ext cx="1800860" cy="507365"/>
                          </a:xfrm>
                          <a:prstGeom prst="rect">
                            <a:avLst/>
                          </a:prstGeom>
                          <a:solidFill>
                            <a:srgbClr val="FFFFFF"/>
                          </a:solidFill>
                          <a:ln w="9525">
                            <a:solidFill>
                              <a:srgbClr val="000000"/>
                            </a:solidFill>
                            <a:miter lim="800000"/>
                            <a:headEnd/>
                            <a:tailEnd/>
                          </a:ln>
                        </wps:spPr>
                        <wps:txbx>
                          <w:txbxContent>
                            <w:p w14:paraId="5A683512" w14:textId="77777777" w:rsidR="002D41EA" w:rsidRDefault="002D41EA" w:rsidP="00976C4D">
                              <w:pPr>
                                <w:jc w:val="center"/>
                              </w:pPr>
                              <w:r>
                                <w:t>Tính toán mô phỏng tối ưu sản lượng ngày</w:t>
                              </w:r>
                            </w:p>
                          </w:txbxContent>
                        </wps:txbx>
                        <wps:bodyPr rot="0" vert="horz" wrap="square" lIns="63500" tIns="63500" rIns="63500" bIns="0" anchor="t" anchorCtr="0" upright="1">
                          <a:noAutofit/>
                        </wps:bodyPr>
                      </wps:wsp>
                      <wps:wsp>
                        <wps:cNvPr id="153" name="AutoShape 81"/>
                        <wps:cNvCnPr>
                          <a:cxnSpLocks noChangeShapeType="1"/>
                        </wps:cNvCnPr>
                        <wps:spPr bwMode="auto">
                          <a:xfrm>
                            <a:off x="2097405" y="619760"/>
                            <a:ext cx="63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Line 82"/>
                        <wps:cNvCnPr>
                          <a:cxnSpLocks noChangeShapeType="1"/>
                        </wps:cNvCnPr>
                        <wps:spPr bwMode="auto">
                          <a:xfrm flipH="1">
                            <a:off x="1014730" y="100393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flipH="1">
                            <a:off x="2090420" y="100393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84"/>
                        <wps:cNvCnPr>
                          <a:cxnSpLocks noChangeShapeType="1"/>
                        </wps:cNvCnPr>
                        <wps:spPr bwMode="auto">
                          <a:xfrm flipH="1">
                            <a:off x="1014730" y="1004570"/>
                            <a:ext cx="63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85"/>
                        <wps:cNvCnPr>
                          <a:cxnSpLocks noChangeShapeType="1"/>
                        </wps:cNvCnPr>
                        <wps:spPr bwMode="auto">
                          <a:xfrm flipH="1">
                            <a:off x="3164840" y="1003935"/>
                            <a:ext cx="6350" cy="36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86"/>
                        <wps:cNvSpPr txBox="1">
                          <a:spLocks noChangeArrowheads="1"/>
                        </wps:cNvSpPr>
                        <wps:spPr bwMode="auto">
                          <a:xfrm>
                            <a:off x="2256790" y="2230120"/>
                            <a:ext cx="1800225" cy="660400"/>
                          </a:xfrm>
                          <a:prstGeom prst="rect">
                            <a:avLst/>
                          </a:prstGeom>
                          <a:solidFill>
                            <a:srgbClr val="FFFFFF"/>
                          </a:solidFill>
                          <a:ln w="9525">
                            <a:solidFill>
                              <a:srgbClr val="000000"/>
                            </a:solidFill>
                            <a:miter lim="800000"/>
                            <a:headEnd/>
                            <a:tailEnd/>
                          </a:ln>
                        </wps:spPr>
                        <wps:txbx>
                          <w:txbxContent>
                            <w:p w14:paraId="383628FA" w14:textId="77777777" w:rsidR="002D41EA" w:rsidRDefault="002D41EA" w:rsidP="00976C4D">
                              <w:pPr>
                                <w:jc w:val="center"/>
                              </w:pPr>
                              <w:r>
                                <w:t>Tính toán giới hạn sản lượng giờ của các nhà máy giới hạn sản lượng do khí</w:t>
                              </w:r>
                            </w:p>
                          </w:txbxContent>
                        </wps:txbx>
                        <wps:bodyPr rot="0" vert="horz" wrap="square" lIns="63500" tIns="63500" rIns="63500" bIns="0" anchor="t" anchorCtr="0" upright="1">
                          <a:noAutofit/>
                        </wps:bodyPr>
                      </wps:wsp>
                      <wps:wsp>
                        <wps:cNvPr id="159" name="AutoShape 87"/>
                        <wps:cNvCnPr>
                          <a:cxnSpLocks noChangeShapeType="1"/>
                        </wps:cNvCnPr>
                        <wps:spPr bwMode="auto">
                          <a:xfrm flipH="1">
                            <a:off x="3157220" y="1878965"/>
                            <a:ext cx="762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Text Box 88"/>
                        <wps:cNvSpPr txBox="1">
                          <a:spLocks noChangeArrowheads="1"/>
                        </wps:cNvSpPr>
                        <wps:spPr bwMode="auto">
                          <a:xfrm>
                            <a:off x="2256790" y="3242945"/>
                            <a:ext cx="1800225" cy="508000"/>
                          </a:xfrm>
                          <a:prstGeom prst="rect">
                            <a:avLst/>
                          </a:prstGeom>
                          <a:solidFill>
                            <a:srgbClr val="FFFFFF"/>
                          </a:solidFill>
                          <a:ln w="9525">
                            <a:solidFill>
                              <a:srgbClr val="000000"/>
                            </a:solidFill>
                            <a:miter lim="800000"/>
                            <a:headEnd/>
                            <a:tailEnd/>
                          </a:ln>
                        </wps:spPr>
                        <wps:txbx>
                          <w:txbxContent>
                            <w:p w14:paraId="667DC98D" w14:textId="77777777" w:rsidR="002D41EA" w:rsidRDefault="002D41EA" w:rsidP="00976C4D">
                              <w:pPr>
                                <w:jc w:val="center"/>
                              </w:pPr>
                              <w:r>
                                <w:t>Tính toán lập lịch huy động có ràng buộc</w:t>
                              </w:r>
                            </w:p>
                          </w:txbxContent>
                        </wps:txbx>
                        <wps:bodyPr rot="0" vert="horz" wrap="square" lIns="63500" tIns="63500" rIns="63500" bIns="0" anchor="t" anchorCtr="0" upright="1">
                          <a:noAutofit/>
                        </wps:bodyPr>
                      </wps:wsp>
                      <wps:wsp>
                        <wps:cNvPr id="165" name="AutoShape 89"/>
                        <wps:cNvCnPr>
                          <a:cxnSpLocks noChangeShapeType="1"/>
                        </wps:cNvCnPr>
                        <wps:spPr bwMode="auto">
                          <a:xfrm>
                            <a:off x="3157220" y="289052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AutoShape 90"/>
                        <wps:cNvSpPr>
                          <a:spLocks noChangeArrowheads="1"/>
                        </wps:cNvSpPr>
                        <wps:spPr bwMode="auto">
                          <a:xfrm>
                            <a:off x="2261235" y="4128135"/>
                            <a:ext cx="1800225" cy="899795"/>
                          </a:xfrm>
                          <a:prstGeom prst="diamond">
                            <a:avLst/>
                          </a:prstGeom>
                          <a:solidFill>
                            <a:srgbClr val="FFFFFF"/>
                          </a:solidFill>
                          <a:ln w="9525">
                            <a:solidFill>
                              <a:srgbClr val="000000"/>
                            </a:solidFill>
                            <a:miter lim="800000"/>
                            <a:headEnd/>
                            <a:tailEnd/>
                          </a:ln>
                        </wps:spPr>
                        <wps:txbx>
                          <w:txbxContent>
                            <w:p w14:paraId="543AB926" w14:textId="77777777" w:rsidR="002D41EA" w:rsidRDefault="002D41EA" w:rsidP="00976C4D">
                              <w:pPr>
                                <w:jc w:val="center"/>
                                <w:rPr>
                                  <w:lang w:val="sv-SE"/>
                                </w:rPr>
                              </w:pPr>
                              <w:r>
                                <w:rPr>
                                  <w:lang w:val="sv-SE"/>
                                </w:rPr>
                                <w:t>Kiểm tra vi phạm giới hạn</w:t>
                              </w:r>
                            </w:p>
                          </w:txbxContent>
                        </wps:txbx>
                        <wps:bodyPr rot="0" vert="horz" wrap="square" lIns="0" tIns="0" rIns="0" bIns="0" anchor="t" anchorCtr="0" upright="1">
                          <a:noAutofit/>
                        </wps:bodyPr>
                      </wps:wsp>
                      <wps:wsp>
                        <wps:cNvPr id="167" name="Text Box 91"/>
                        <wps:cNvSpPr txBox="1">
                          <a:spLocks noChangeArrowheads="1"/>
                        </wps:cNvSpPr>
                        <wps:spPr bwMode="auto">
                          <a:xfrm>
                            <a:off x="4007485" y="420243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AD4A6" w14:textId="77777777" w:rsidR="002D41EA" w:rsidRDefault="002D41EA" w:rsidP="00976C4D">
                              <w:pPr>
                                <w:jc w:val="center"/>
                              </w:pPr>
                              <w:r>
                                <w:t>Có</w:t>
                              </w:r>
                            </w:p>
                          </w:txbxContent>
                        </wps:txbx>
                        <wps:bodyPr rot="0" vert="horz" wrap="square" lIns="91440" tIns="72000" rIns="91440" bIns="72000" anchor="t" anchorCtr="0" upright="1">
                          <a:noAutofit/>
                        </wps:bodyPr>
                      </wps:wsp>
                      <wps:wsp>
                        <wps:cNvPr id="168" name="AutoShape 92"/>
                        <wps:cNvCnPr>
                          <a:cxnSpLocks noChangeShapeType="1"/>
                        </wps:cNvCnPr>
                        <wps:spPr bwMode="auto">
                          <a:xfrm>
                            <a:off x="3157220" y="3750945"/>
                            <a:ext cx="4445"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Text Box 93"/>
                        <wps:cNvSpPr txBox="1">
                          <a:spLocks noChangeArrowheads="1"/>
                        </wps:cNvSpPr>
                        <wps:spPr bwMode="auto">
                          <a:xfrm>
                            <a:off x="4520565" y="4326890"/>
                            <a:ext cx="1080135" cy="508000"/>
                          </a:xfrm>
                          <a:prstGeom prst="rect">
                            <a:avLst/>
                          </a:prstGeom>
                          <a:solidFill>
                            <a:srgbClr val="FFFFFF"/>
                          </a:solidFill>
                          <a:ln w="9525">
                            <a:solidFill>
                              <a:srgbClr val="000000"/>
                            </a:solidFill>
                            <a:miter lim="800000"/>
                            <a:headEnd/>
                            <a:tailEnd/>
                          </a:ln>
                        </wps:spPr>
                        <wps:txbx>
                          <w:txbxContent>
                            <w:p w14:paraId="56A79906" w14:textId="77777777" w:rsidR="002D41EA" w:rsidRDefault="002D41EA" w:rsidP="00976C4D">
                              <w:pPr>
                                <w:spacing w:before="120"/>
                                <w:jc w:val="center"/>
                              </w:pPr>
                              <w:r>
                                <w:t>Cảnh báo</w:t>
                              </w:r>
                            </w:p>
                          </w:txbxContent>
                        </wps:txbx>
                        <wps:bodyPr rot="0" vert="horz" wrap="square" lIns="63500" tIns="63500" rIns="63500" bIns="0" anchor="t" anchorCtr="0" upright="1">
                          <a:noAutofit/>
                        </wps:bodyPr>
                      </wps:wsp>
                      <wps:wsp>
                        <wps:cNvPr id="170" name="AutoShape 94"/>
                        <wps:cNvCnPr>
                          <a:cxnSpLocks noChangeShapeType="1"/>
                        </wps:cNvCnPr>
                        <wps:spPr bwMode="auto">
                          <a:xfrm>
                            <a:off x="4061460" y="4578350"/>
                            <a:ext cx="459105"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95"/>
                        <wps:cNvSpPr txBox="1">
                          <a:spLocks noChangeArrowheads="1"/>
                        </wps:cNvSpPr>
                        <wps:spPr bwMode="auto">
                          <a:xfrm>
                            <a:off x="2261235" y="5408930"/>
                            <a:ext cx="1800225" cy="508000"/>
                          </a:xfrm>
                          <a:prstGeom prst="rect">
                            <a:avLst/>
                          </a:prstGeom>
                          <a:solidFill>
                            <a:srgbClr val="FFFFFF"/>
                          </a:solidFill>
                          <a:ln w="9525">
                            <a:solidFill>
                              <a:srgbClr val="000000"/>
                            </a:solidFill>
                            <a:miter lim="800000"/>
                            <a:headEnd/>
                            <a:tailEnd/>
                          </a:ln>
                        </wps:spPr>
                        <wps:txbx>
                          <w:txbxContent>
                            <w:p w14:paraId="69994A23" w14:textId="77777777" w:rsidR="002D41EA" w:rsidRDefault="002D41EA" w:rsidP="00976C4D">
                              <w:pPr>
                                <w:jc w:val="center"/>
                              </w:pPr>
                              <w:r>
                                <w:t>Lịch huy động các tổ máy phát điện ngày tới</w:t>
                              </w:r>
                            </w:p>
                          </w:txbxContent>
                        </wps:txbx>
                        <wps:bodyPr rot="0" vert="horz" wrap="square" lIns="63500" tIns="63500" rIns="63500" bIns="0" anchor="t" anchorCtr="0" upright="1">
                          <a:noAutofit/>
                        </wps:bodyPr>
                      </wps:wsp>
                      <wps:wsp>
                        <wps:cNvPr id="172" name="AutoShape 96"/>
                        <wps:cNvCnPr>
                          <a:cxnSpLocks noChangeShapeType="1"/>
                        </wps:cNvCnPr>
                        <wps:spPr bwMode="auto">
                          <a:xfrm>
                            <a:off x="3161665" y="5027930"/>
                            <a:ext cx="63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97"/>
                        <wps:cNvSpPr>
                          <a:spLocks noChangeArrowheads="1"/>
                        </wps:cNvSpPr>
                        <wps:spPr bwMode="auto">
                          <a:xfrm>
                            <a:off x="1179830" y="6629400"/>
                            <a:ext cx="1800225" cy="508000"/>
                          </a:xfrm>
                          <a:prstGeom prst="roundRect">
                            <a:avLst>
                              <a:gd name="adj" fmla="val 16667"/>
                            </a:avLst>
                          </a:prstGeom>
                          <a:solidFill>
                            <a:srgbClr val="FFFFFF"/>
                          </a:solidFill>
                          <a:ln w="9525">
                            <a:solidFill>
                              <a:srgbClr val="000000"/>
                            </a:solidFill>
                            <a:round/>
                            <a:headEnd/>
                            <a:tailEnd/>
                          </a:ln>
                        </wps:spPr>
                        <wps:txbx>
                          <w:txbxContent>
                            <w:p w14:paraId="6DFF4BB3" w14:textId="77777777" w:rsidR="002D41EA" w:rsidRDefault="002D41EA" w:rsidP="00976C4D">
                              <w:pPr>
                                <w:jc w:val="center"/>
                              </w:pPr>
                              <w:r>
                                <w:t>Công bố lịch huy động ngày tới</w:t>
                              </w:r>
                            </w:p>
                          </w:txbxContent>
                        </wps:txbx>
                        <wps:bodyPr rot="0" vert="horz" wrap="square" lIns="63500" tIns="63500" rIns="63500" bIns="0" anchor="t" anchorCtr="0" upright="1">
                          <a:noAutofit/>
                        </wps:bodyPr>
                      </wps:wsp>
                      <wps:wsp>
                        <wps:cNvPr id="174" name="Text Box 98"/>
                        <wps:cNvSpPr txBox="1">
                          <a:spLocks noChangeArrowheads="1"/>
                        </wps:cNvSpPr>
                        <wps:spPr bwMode="auto">
                          <a:xfrm>
                            <a:off x="116840" y="3771900"/>
                            <a:ext cx="1800225" cy="508000"/>
                          </a:xfrm>
                          <a:prstGeom prst="rect">
                            <a:avLst/>
                          </a:prstGeom>
                          <a:solidFill>
                            <a:srgbClr val="FFFFFF"/>
                          </a:solidFill>
                          <a:ln w="9525">
                            <a:solidFill>
                              <a:srgbClr val="000000"/>
                            </a:solidFill>
                            <a:miter lim="800000"/>
                            <a:headEnd/>
                            <a:tailEnd/>
                          </a:ln>
                        </wps:spPr>
                        <wps:txbx>
                          <w:txbxContent>
                            <w:p w14:paraId="2D6881ED" w14:textId="77777777" w:rsidR="002D41EA" w:rsidRDefault="002D41EA" w:rsidP="00976C4D">
                              <w:pPr>
                                <w:jc w:val="center"/>
                              </w:pPr>
                              <w:r>
                                <w:t>Giá điện năng thị trường dự kiến ngày tới</w:t>
                              </w:r>
                            </w:p>
                          </w:txbxContent>
                        </wps:txbx>
                        <wps:bodyPr rot="0" vert="horz" wrap="square" lIns="63500" tIns="63500" rIns="63500" bIns="0" anchor="t" anchorCtr="0" upright="1">
                          <a:noAutofit/>
                        </wps:bodyPr>
                      </wps:wsp>
                      <wps:wsp>
                        <wps:cNvPr id="175" name="Line 99"/>
                        <wps:cNvCnPr>
                          <a:cxnSpLocks noChangeShapeType="1"/>
                        </wps:cNvCnPr>
                        <wps:spPr bwMode="auto">
                          <a:xfrm>
                            <a:off x="1010920" y="6286500"/>
                            <a:ext cx="14401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100"/>
                        <wps:cNvCnPr>
                          <a:cxnSpLocks noChangeShapeType="1"/>
                        </wps:cNvCnPr>
                        <wps:spPr bwMode="auto">
                          <a:xfrm>
                            <a:off x="1014730" y="1879600"/>
                            <a:ext cx="2540" cy="1892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101"/>
                        <wps:cNvCnPr>
                          <a:cxnSpLocks noChangeShapeType="1"/>
                        </wps:cNvCnPr>
                        <wps:spPr bwMode="auto">
                          <a:xfrm flipH="1">
                            <a:off x="1010920" y="4279900"/>
                            <a:ext cx="6350" cy="2006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2"/>
                        <wps:cNvCnPr>
                          <a:cxnSpLocks noChangeShapeType="1"/>
                        </wps:cNvCnPr>
                        <wps:spPr bwMode="auto">
                          <a:xfrm rot="5400000">
                            <a:off x="4147185" y="4749165"/>
                            <a:ext cx="828040" cy="9994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9" name="Line 103"/>
                        <wps:cNvCnPr>
                          <a:cxnSpLocks noChangeShapeType="1"/>
                        </wps:cNvCnPr>
                        <wps:spPr bwMode="auto">
                          <a:xfrm>
                            <a:off x="2077085" y="628586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104"/>
                        <wps:cNvCnPr>
                          <a:cxnSpLocks noChangeShapeType="1"/>
                        </wps:cNvCnPr>
                        <wps:spPr bwMode="auto">
                          <a:xfrm flipH="1">
                            <a:off x="3157220" y="5916930"/>
                            <a:ext cx="444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05"/>
                        <wps:cNvCnPr>
                          <a:cxnSpLocks noChangeShapeType="1"/>
                        </wps:cNvCnPr>
                        <wps:spPr bwMode="auto">
                          <a:xfrm>
                            <a:off x="2077085" y="6285865"/>
                            <a:ext cx="317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7382EE9" id="Canvas 76" o:spid="_x0000_s1028" editas="canvas" style="width:441pt;height:562pt;mso-position-horizontal-relative:char;mso-position-vertical-relative:line" coordsize="56007,7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007;height:71374;visibility:visible;mso-wrap-style:square">
                  <v:fill o:detectmouseclick="t"/>
                  <v:path o:connecttype="none"/>
                </v:shape>
                <v:roundrect id="AutoShape 78" o:spid="_x0000_s1030" style="position:absolute;left:11995;top:1143;width:18008;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">
                  <v:textbox inset="5pt,5pt,5pt,0">
                    <w:txbxContent>
                      <w:p w14:paraId="1B5600AB" w14:textId="77777777" w:rsidR="002D41EA" w:rsidRDefault="002D41EA" w:rsidP="00976C4D">
                        <w:pPr>
                          <w:spacing w:before="120"/>
                          <w:jc w:val="center"/>
                        </w:pPr>
                        <w:r>
                          <w:t>Cập nhật số liệu</w:t>
                        </w:r>
                      </w:p>
                    </w:txbxContent>
                  </v:textbox>
                </v:roundrect>
                <v:shape id="Text Box 79" o:spid="_x0000_s1031" type="#_x0000_t202" style="position:absolute;left:1143;top:13716;width:180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">
                  <v:textbox inset="5pt,5pt,5pt,0">
                    <w:txbxContent>
                      <w:p w14:paraId="214EB38F" w14:textId="77777777" w:rsidR="002D41EA" w:rsidRDefault="002D41EA" w:rsidP="00976C4D">
                        <w:pPr>
                          <w:jc w:val="center"/>
                        </w:pPr>
                        <w:r>
                          <w:t>Tính toán lập lịch huy động không ràng buộc</w:t>
                        </w:r>
                      </w:p>
                    </w:txbxContent>
                  </v:textbox>
                </v:shape>
                <v:shape id="Text Box 80" o:spid="_x0000_s1032" type="#_x0000_t202" style="position:absolute;left:22644;top:13716;width:18008;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">
                  <v:textbox inset="5pt,5pt,5pt,0">
                    <w:txbxContent>
                      <w:p w14:paraId="5A683512" w14:textId="77777777" w:rsidR="002D41EA" w:rsidRDefault="002D41EA" w:rsidP="00976C4D">
                        <w:pPr>
                          <w:jc w:val="center"/>
                        </w:pPr>
                        <w:r>
                          <w:t>Tính toán mô phỏng tối ưu sản lượng ngày</w:t>
                        </w:r>
                      </w:p>
                    </w:txbxContent>
                  </v:textbox>
                </v:shape>
                <v:shapetype id="_x0000_t32" coordsize="21600,21600" o:spt="32" o:oned="t" path="m,l21600,21600e" filled="f">
                  <v:path arrowok="t" fillok="f" o:connecttype="none"/>
                  <o:lock v:ext="edit" shapetype="t"/>
                </v:shapetype>
                <v:shape id="AutoShape 81" o:spid="_x0000_s1033" type="#_x0000_t32" style="position:absolute;left:20974;top:6197;width:6;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">
                  <v:stroke endarrow="block"/>
                </v:shape>
                <v:line id="Line 82" o:spid="_x0000_s1034" style="position:absolute;flip:x;visibility:visible;mso-wrap-style:square" from="10147,10039" to="20948,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83" o:spid="_x0000_s1035" style="position:absolute;flip:x;visibility:visible;mso-wrap-style:square" from="20904,10039" to="31705,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shape id="AutoShape 84" o:spid="_x0000_s1036" type="#_x0000_t32" style="position:absolute;left:10147;top:10045;width:6;height:3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">
                  <v:stroke endarrow="block"/>
                </v:shape>
                <v:shape id="AutoShape 85" o:spid="_x0000_s1037" type="#_x0000_t32" style="position:absolute;left:31648;top:10039;width:63;height:36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">
                  <v:stroke endarrow="block"/>
                </v:shape>
                <v:shape id="Text Box 86" o:spid="_x0000_s1038" type="#_x0000_t202" style="position:absolute;left:22567;top:22301;width:18003;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">
                  <v:textbox inset="5pt,5pt,5pt,0">
                    <w:txbxContent>
                      <w:p w14:paraId="383628FA" w14:textId="77777777" w:rsidR="002D41EA" w:rsidRDefault="002D41EA" w:rsidP="00976C4D">
                        <w:pPr>
                          <w:jc w:val="center"/>
                        </w:pPr>
                        <w:r>
                          <w:t>Tính toán giới hạn sản lượng giờ của các nhà máy giới hạn sản lượng do khí</w:t>
                        </w:r>
                      </w:p>
                    </w:txbxContent>
                  </v:textbox>
                </v:shape>
                <v:shape id="AutoShape 87" o:spid="_x0000_s1039" type="#_x0000_t32" style="position:absolute;left:31572;top:18789;width:76;height:3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">
                  <v:stroke endarrow="block"/>
                </v:shape>
                <v:shape id="Text Box 88" o:spid="_x0000_s1040" type="#_x0000_t202" style="position:absolute;left:22567;top:32429;width:18003;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">
                  <v:textbox inset="5pt,5pt,5pt,0">
                    <w:txbxContent>
                      <w:p w14:paraId="667DC98D" w14:textId="77777777" w:rsidR="002D41EA" w:rsidRDefault="002D41EA" w:rsidP="00976C4D">
                        <w:pPr>
                          <w:jc w:val="center"/>
                        </w:pPr>
                        <w:r>
                          <w:t>Tính toán lập lịch huy động có ràng buộc</w:t>
                        </w:r>
                      </w:p>
                    </w:txbxContent>
                  </v:textbox>
                </v:shape>
                <v:shape id="AutoShape 89" o:spid="_x0000_s1041" type="#_x0000_t32" style="position:absolute;left:31572;top:28905;width:6;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">
                  <v:stroke endarrow="block"/>
                </v:shape>
                <v:shapetype id="_x0000_t4" coordsize="21600,21600" o:spt="4" path="m10800,l,10800,10800,21600,21600,10800xe">
                  <v:stroke joinstyle="miter"/>
                  <v:path gradientshapeok="t" o:connecttype="rect" textboxrect="5400,5400,16200,16200"/>
                </v:shapetype>
                <v:shape id="AutoShape 90" o:spid="_x0000_s1042" type="#_x0000_t4" style="position:absolute;left:22612;top:41281;width:18002;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">
                  <v:textbox inset="0,0,0,0">
                    <w:txbxContent>
                      <w:p w14:paraId="543AB926" w14:textId="77777777" w:rsidR="002D41EA" w:rsidRDefault="002D41EA" w:rsidP="00976C4D">
                        <w:pPr>
                          <w:jc w:val="center"/>
                          <w:rPr>
                            <w:lang w:val="sv-SE"/>
                          </w:rPr>
                        </w:pPr>
                        <w:r>
                          <w:rPr>
                            <w:lang w:val="sv-SE"/>
                          </w:rPr>
                          <w:t>Kiểm tra vi phạm giới hạn</w:t>
                        </w:r>
                      </w:p>
                    </w:txbxContent>
                  </v:textbox>
                </v:shape>
                <v:shape id="Text Box 91" o:spid="_x0000_s1043" type="#_x0000_t202" style="position:absolute;left:40074;top:4202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" stroked="f">
                  <v:textbox inset=",2mm,,2mm">
                    <w:txbxContent>
                      <w:p w14:paraId="366AD4A6" w14:textId="77777777" w:rsidR="002D41EA" w:rsidRDefault="002D41EA" w:rsidP="00976C4D">
                        <w:pPr>
                          <w:jc w:val="center"/>
                        </w:pPr>
                        <w:r>
                          <w:t>Có</w:t>
                        </w:r>
                      </w:p>
                    </w:txbxContent>
                  </v:textbox>
                </v:shape>
                <v:shape id="AutoShape 92" o:spid="_x0000_s1044" type="#_x0000_t32" style="position:absolute;left:31572;top:37509;width:44;height:3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">
                  <v:stroke endarrow="block"/>
                </v:shape>
                <v:shape id="Text Box 93" o:spid="_x0000_s1045" type="#_x0000_t202" style="position:absolute;left:45205;top:43268;width:108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">
                  <v:textbox inset="5pt,5pt,5pt,0">
                    <w:txbxContent>
                      <w:p w14:paraId="56A79906" w14:textId="77777777" w:rsidR="002D41EA" w:rsidRDefault="002D41EA" w:rsidP="00976C4D">
                        <w:pPr>
                          <w:spacing w:before="120"/>
                          <w:jc w:val="center"/>
                        </w:pPr>
                        <w:r>
                          <w:t>Cảnh báo</w:t>
                        </w:r>
                      </w:p>
                    </w:txbxContent>
                  </v:textbox>
                </v:shape>
                <v:shape id="AutoShape 94" o:spid="_x0000_s1046" type="#_x0000_t32" style="position:absolute;left:40614;top:45783;width:4591;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3p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8GXZ2QCvfwHAAD//wMAUEsBAi0AFAAGAAgAAAAhANvh9svuAAAAhQEAABMAAAAAAAAA&#10;AAAAAAAAAAAAAFtDb250ZW50X1R5cGVzXS54bWxQSwECLQAUAAYACAAAACEAWvQsW78AAAAVAQAA&#10;CwAAAAAAAAAAAAAAAAAfAQAAX3JlbHMvLnJlbHNQSwECLQAUAAYACAAAACEAr7ld6cYAAADcAAAA&#10;DwAAAAAAAAAAAAAAAAAHAgAAZHJzL2Rvd25yZXYueG1sUEsFBgAAAAADAAMAtwAAAPoCAAAAAA==&#10;">
                  <v:stroke endarrow="block"/>
                </v:shape>
                <v:shape id="Text Box 95" o:spid="_x0000_s1047" type="#_x0000_t202" style="position:absolute;left:22612;top:54089;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">
                  <v:textbox inset="5pt,5pt,5pt,0">
                    <w:txbxContent>
                      <w:p w14:paraId="69994A23" w14:textId="77777777" w:rsidR="002D41EA" w:rsidRDefault="002D41EA" w:rsidP="00976C4D">
                        <w:pPr>
                          <w:jc w:val="center"/>
                        </w:pPr>
                        <w:r>
                          <w:t>Lịch huy động các tổ máy phát điện ngày tới</w:t>
                        </w:r>
                      </w:p>
                    </w:txbxContent>
                  </v:textbox>
                </v:shape>
                <v:shape id="AutoShape 96" o:spid="_x0000_s1048" type="#_x0000_t32" style="position:absolute;left:31616;top:50279;width:7;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">
                  <v:stroke endarrow="block"/>
                </v:shape>
                <v:roundrect id="AutoShape 97" o:spid="_x0000_s1049" style="position:absolute;left:11798;top:66294;width:1800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">
                  <v:textbox inset="5pt,5pt,5pt,0">
                    <w:txbxContent>
                      <w:p w14:paraId="6DFF4BB3" w14:textId="77777777" w:rsidR="002D41EA" w:rsidRDefault="002D41EA" w:rsidP="00976C4D">
                        <w:pPr>
                          <w:jc w:val="center"/>
                        </w:pPr>
                        <w:r>
                          <w:t>Công bố lịch huy động ngày tới</w:t>
                        </w:r>
                      </w:p>
                    </w:txbxContent>
                  </v:textbox>
                </v:roundrect>
                <v:shape id="Text Box 98" o:spid="_x0000_s1050" type="#_x0000_t202" style="position:absolute;left:1168;top:37719;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">
                  <v:textbox inset="5pt,5pt,5pt,0">
                    <w:txbxContent>
                      <w:p w14:paraId="2D6881ED" w14:textId="77777777" w:rsidR="002D41EA" w:rsidRDefault="002D41EA" w:rsidP="00976C4D">
                        <w:pPr>
                          <w:jc w:val="center"/>
                        </w:pPr>
                        <w:r>
                          <w:t>Giá điện năng thị trường dự kiến ngày tới</w:t>
                        </w:r>
                      </w:p>
                    </w:txbxContent>
                  </v:textbox>
                </v:shape>
                <v:line id="Line 99" o:spid="_x0000_s1051" style="position:absolute;visibility:visible;mso-wrap-style:square" from="10109,62865" to="24511,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shape id="AutoShape 100" o:spid="_x0000_s1052" type="#_x0000_t32" style="position:absolute;left:10147;top:18796;width:25;height:18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">
                  <v:stroke endarrow="block"/>
                </v:shape>
                <v:shape id="AutoShape 101" o:spid="_x0000_s1053" type="#_x0000_t32" style="position:absolute;left:10109;top:42799;width:63;height:200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">
                  <v:stroke endarrow="block"/>
                </v:shape>
                <v:shapetype id="_x0000_t33" coordsize="21600,21600" o:spt="33" o:oned="t" path="m,l21600,r,21600e" filled="f">
                  <v:stroke joinstyle="miter"/>
                  <v:path arrowok="t" fillok="f" o:connecttype="none"/>
                  <o:lock v:ext="edit" shapetype="t"/>
                </v:shapetype>
                <v:shape id="AutoShape 102" o:spid="_x0000_s1054" type="#_x0000_t33" style="position:absolute;left:41471;top:47491;width:8281;height:99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">
                  <v:stroke endarrow="block"/>
                </v:shape>
                <v:line id="Line 103" o:spid="_x0000_s1055" style="position:absolute;visibility:visible;mso-wrap-style:square" from="20770,62858" to="31572,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shape id="AutoShape 104" o:spid="_x0000_s1056" type="#_x0000_t32" style="position:absolute;left:31572;top:59169;width:44;height:3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">
                  <v:stroke endarrow="block"/>
                </v:shape>
                <v:shape id="AutoShape 105" o:spid="_x0000_s1057" type="#_x0000_t32" style="position:absolute;left:20770;top:62858;width:32;height: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">
                  <v:stroke endarrow="block"/>
                </v:shape>
                <w10:anchorlock/>
              </v:group>
            </w:pict>
          </mc:Fallback>
        </mc:AlternateContent>
      </w:r>
      <w:r w:rsidRPr="004E2105">
        <w:rPr>
          <w:rFonts w:ascii="Times New Roman" w:hAnsi="Times New Roman"/>
          <w:color w:val="000000" w:themeColor="text1"/>
        </w:rPr>
        <w:br w:type="page"/>
      </w:r>
      <w:bookmarkStart w:id="172" w:name="_Toc278977577"/>
      <w:bookmarkStart w:id="173" w:name="_Toc293303876"/>
    </w:p>
    <w:p w14:paraId="12BE9461" w14:textId="4693E997"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r w:rsidRPr="004E2105">
        <w:rPr>
          <w:rFonts w:ascii="Times New Roman" w:eastAsia="Times New Roman" w:hAnsi="Times New Roman"/>
          <w:bCs w:val="0"/>
          <w:color w:val="000000" w:themeColor="text1"/>
          <w:kern w:val="0"/>
        </w:rPr>
        <w:lastRenderedPageBreak/>
        <w:t>Sơ đồ 02 – Trình tự lập lịch huy động trong ngày</w:t>
      </w:r>
    </w:p>
    <w:p w14:paraId="55C15F51" w14:textId="77777777"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p>
    <w:p w14:paraId="216D655A" w14:textId="77777777"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p>
    <w:p w14:paraId="36D28823" w14:textId="2C091603"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r w:rsidRPr="004E2105">
        <w:rPr>
          <w:noProof/>
          <w:color w:val="000000" w:themeColor="text1"/>
          <w:lang w:eastAsia="zh-CN"/>
        </w:rPr>
        <mc:AlternateContent>
          <mc:Choice Requires="wpc">
            <w:drawing>
              <wp:inline distT="0" distB="0" distL="0" distR="0" wp14:anchorId="739E34E6" wp14:editId="17604428">
                <wp:extent cx="5600700" cy="7137400"/>
                <wp:effectExtent l="0" t="0" r="19050" b="25400"/>
                <wp:docPr id="1293379446" name="Canvas 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30088581" name="AutoShape 78"/>
                        <wps:cNvSpPr>
                          <a:spLocks noChangeArrowheads="1"/>
                        </wps:cNvSpPr>
                        <wps:spPr bwMode="auto">
                          <a:xfrm>
                            <a:off x="1199515" y="114300"/>
                            <a:ext cx="1800860" cy="508000"/>
                          </a:xfrm>
                          <a:prstGeom prst="roundRect">
                            <a:avLst>
                              <a:gd name="adj" fmla="val 16667"/>
                            </a:avLst>
                          </a:prstGeom>
                          <a:solidFill>
                            <a:srgbClr val="FFFFFF"/>
                          </a:solidFill>
                          <a:ln w="9525">
                            <a:solidFill>
                              <a:srgbClr val="000000"/>
                            </a:solidFill>
                            <a:round/>
                            <a:headEnd/>
                            <a:tailEnd/>
                          </a:ln>
                        </wps:spPr>
                        <wps:txbx>
                          <w:txbxContent>
                            <w:p w14:paraId="01CC5A8A" w14:textId="77777777" w:rsidR="002D41EA" w:rsidRDefault="002D41EA" w:rsidP="001D2BD1">
                              <w:pPr>
                                <w:spacing w:before="120"/>
                                <w:jc w:val="center"/>
                              </w:pPr>
                              <w:r>
                                <w:t>Cập nhật số liệu</w:t>
                              </w:r>
                            </w:p>
                          </w:txbxContent>
                        </wps:txbx>
                        <wps:bodyPr rot="0" vert="horz" wrap="square" lIns="63500" tIns="63500" rIns="63500" bIns="0" anchor="t" anchorCtr="0" upright="1">
                          <a:noAutofit/>
                        </wps:bodyPr>
                      </wps:wsp>
                      <wps:wsp>
                        <wps:cNvPr id="1880221900" name="Text Box 79"/>
                        <wps:cNvSpPr txBox="1">
                          <a:spLocks noChangeArrowheads="1"/>
                        </wps:cNvSpPr>
                        <wps:spPr bwMode="auto">
                          <a:xfrm>
                            <a:off x="114300" y="1371600"/>
                            <a:ext cx="1800860" cy="508000"/>
                          </a:xfrm>
                          <a:prstGeom prst="rect">
                            <a:avLst/>
                          </a:prstGeom>
                          <a:solidFill>
                            <a:srgbClr val="FFFFFF"/>
                          </a:solidFill>
                          <a:ln w="9525">
                            <a:solidFill>
                              <a:srgbClr val="000000"/>
                            </a:solidFill>
                            <a:miter lim="800000"/>
                            <a:headEnd/>
                            <a:tailEnd/>
                          </a:ln>
                        </wps:spPr>
                        <wps:txbx>
                          <w:txbxContent>
                            <w:p w14:paraId="5A1BC77F" w14:textId="77777777" w:rsidR="002D41EA" w:rsidRDefault="002D41EA" w:rsidP="001D2BD1">
                              <w:pPr>
                                <w:jc w:val="center"/>
                              </w:pPr>
                              <w:r>
                                <w:t>Tính toán lập lịch huy động không ràng buộc</w:t>
                              </w:r>
                            </w:p>
                          </w:txbxContent>
                        </wps:txbx>
                        <wps:bodyPr rot="0" vert="horz" wrap="square" lIns="63500" tIns="63500" rIns="63500" bIns="0" anchor="t" anchorCtr="0" upright="1">
                          <a:noAutofit/>
                        </wps:bodyPr>
                      </wps:wsp>
                      <wps:wsp>
                        <wps:cNvPr id="1204060633" name="AutoShape 81"/>
                        <wps:cNvCnPr>
                          <a:cxnSpLocks noChangeShapeType="1"/>
                        </wps:cNvCnPr>
                        <wps:spPr bwMode="auto">
                          <a:xfrm>
                            <a:off x="2097405" y="619760"/>
                            <a:ext cx="63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7351572" name="Line 82"/>
                        <wps:cNvCnPr>
                          <a:cxnSpLocks noChangeShapeType="1"/>
                        </wps:cNvCnPr>
                        <wps:spPr bwMode="auto">
                          <a:xfrm flipH="1">
                            <a:off x="1014730" y="100393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3889198" name="Line 83"/>
                        <wps:cNvCnPr>
                          <a:cxnSpLocks noChangeShapeType="1"/>
                        </wps:cNvCnPr>
                        <wps:spPr bwMode="auto">
                          <a:xfrm flipH="1">
                            <a:off x="2090420" y="100393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307172" name="AutoShape 84"/>
                        <wps:cNvCnPr>
                          <a:cxnSpLocks noChangeShapeType="1"/>
                        </wps:cNvCnPr>
                        <wps:spPr bwMode="auto">
                          <a:xfrm flipH="1">
                            <a:off x="1014730" y="1004570"/>
                            <a:ext cx="63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0844149" name="AutoShape 85"/>
                        <wps:cNvCnPr>
                          <a:cxnSpLocks noChangeShapeType="1"/>
                          <a:endCxn id="853835048" idx="0"/>
                        </wps:cNvCnPr>
                        <wps:spPr bwMode="auto">
                          <a:xfrm flipH="1">
                            <a:off x="3168778" y="1003935"/>
                            <a:ext cx="2412"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2932565" name="Text Box 86"/>
                        <wps:cNvSpPr txBox="1">
                          <a:spLocks noChangeArrowheads="1"/>
                        </wps:cNvSpPr>
                        <wps:spPr bwMode="auto">
                          <a:xfrm>
                            <a:off x="2256790" y="2432049"/>
                            <a:ext cx="1800225" cy="660401"/>
                          </a:xfrm>
                          <a:prstGeom prst="rect">
                            <a:avLst/>
                          </a:prstGeom>
                          <a:solidFill>
                            <a:srgbClr val="FFFFFF"/>
                          </a:solidFill>
                          <a:ln w="9525">
                            <a:solidFill>
                              <a:srgbClr val="000000"/>
                            </a:solidFill>
                            <a:miter lim="800000"/>
                            <a:headEnd/>
                            <a:tailEnd/>
                          </a:ln>
                        </wps:spPr>
                        <wps:txbx>
                          <w:txbxContent>
                            <w:p w14:paraId="704B31EC" w14:textId="77777777" w:rsidR="002D41EA" w:rsidRDefault="002D41EA" w:rsidP="001D2BD1">
                              <w:pPr>
                                <w:jc w:val="center"/>
                              </w:pPr>
                              <w:r>
                                <w:t>Tính toán giới hạn công suất của  các nhà máy giới hạn sản lượng do khí</w:t>
                              </w:r>
                            </w:p>
                          </w:txbxContent>
                        </wps:txbx>
                        <wps:bodyPr rot="0" vert="horz" wrap="square" lIns="63500" tIns="63500" rIns="63500" bIns="0" anchor="t" anchorCtr="0" upright="1">
                          <a:noAutofit/>
                        </wps:bodyPr>
                      </wps:wsp>
                      <wps:wsp>
                        <wps:cNvPr id="1274587976" name="Text Box 88"/>
                        <wps:cNvSpPr txBox="1">
                          <a:spLocks noChangeArrowheads="1"/>
                        </wps:cNvSpPr>
                        <wps:spPr bwMode="auto">
                          <a:xfrm>
                            <a:off x="2268665" y="3327400"/>
                            <a:ext cx="1800225" cy="508000"/>
                          </a:xfrm>
                          <a:prstGeom prst="rect">
                            <a:avLst/>
                          </a:prstGeom>
                          <a:solidFill>
                            <a:srgbClr val="FFFFFF"/>
                          </a:solidFill>
                          <a:ln w="9525">
                            <a:solidFill>
                              <a:srgbClr val="000000"/>
                            </a:solidFill>
                            <a:miter lim="800000"/>
                            <a:headEnd/>
                            <a:tailEnd/>
                          </a:ln>
                        </wps:spPr>
                        <wps:txbx>
                          <w:txbxContent>
                            <w:p w14:paraId="66B5CBB5" w14:textId="77777777" w:rsidR="002D41EA" w:rsidRDefault="002D41EA" w:rsidP="001D2BD1">
                              <w:pPr>
                                <w:jc w:val="center"/>
                              </w:pPr>
                              <w:r>
                                <w:t>Tính toán lập lịch huy động có ràng buộc</w:t>
                              </w:r>
                            </w:p>
                          </w:txbxContent>
                        </wps:txbx>
                        <wps:bodyPr rot="0" vert="horz" wrap="square" lIns="63500" tIns="63500" rIns="63500" bIns="0" anchor="t" anchorCtr="0" upright="1">
                          <a:noAutofit/>
                        </wps:bodyPr>
                      </wps:wsp>
                      <wps:wsp>
                        <wps:cNvPr id="348595932" name="AutoShape 89"/>
                        <wps:cNvCnPr>
                          <a:cxnSpLocks noChangeShapeType="1"/>
                        </wps:cNvCnPr>
                        <wps:spPr bwMode="auto">
                          <a:xfrm>
                            <a:off x="3168778" y="3092450"/>
                            <a:ext cx="3047"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233196" name="AutoShape 90"/>
                        <wps:cNvSpPr>
                          <a:spLocks noChangeArrowheads="1"/>
                        </wps:cNvSpPr>
                        <wps:spPr bwMode="auto">
                          <a:xfrm>
                            <a:off x="2261235" y="4128135"/>
                            <a:ext cx="1800225" cy="899795"/>
                          </a:xfrm>
                          <a:prstGeom prst="diamond">
                            <a:avLst/>
                          </a:prstGeom>
                          <a:solidFill>
                            <a:srgbClr val="FFFFFF"/>
                          </a:solidFill>
                          <a:ln w="9525">
                            <a:solidFill>
                              <a:srgbClr val="000000"/>
                            </a:solidFill>
                            <a:miter lim="800000"/>
                            <a:headEnd/>
                            <a:tailEnd/>
                          </a:ln>
                        </wps:spPr>
                        <wps:txbx>
                          <w:txbxContent>
                            <w:p w14:paraId="3CE91AF6" w14:textId="77777777" w:rsidR="002D41EA" w:rsidRDefault="002D41EA" w:rsidP="001D2BD1">
                              <w:pPr>
                                <w:jc w:val="center"/>
                                <w:rPr>
                                  <w:lang w:val="sv-SE"/>
                                </w:rPr>
                              </w:pPr>
                              <w:r>
                                <w:rPr>
                                  <w:lang w:val="sv-SE"/>
                                </w:rPr>
                                <w:t>Kiểm tra vi phạm giới hạn</w:t>
                              </w:r>
                            </w:p>
                          </w:txbxContent>
                        </wps:txbx>
                        <wps:bodyPr rot="0" vert="horz" wrap="square" lIns="0" tIns="0" rIns="0" bIns="0" anchor="t" anchorCtr="0" upright="1">
                          <a:noAutofit/>
                        </wps:bodyPr>
                      </wps:wsp>
                      <wps:wsp>
                        <wps:cNvPr id="1359332203" name="Text Box 91"/>
                        <wps:cNvSpPr txBox="1">
                          <a:spLocks noChangeArrowheads="1"/>
                        </wps:cNvSpPr>
                        <wps:spPr bwMode="auto">
                          <a:xfrm>
                            <a:off x="4007485" y="420243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23B20" w14:textId="77777777" w:rsidR="002D41EA" w:rsidRDefault="002D41EA" w:rsidP="001D2BD1">
                              <w:pPr>
                                <w:jc w:val="center"/>
                              </w:pPr>
                              <w:r>
                                <w:t>Có</w:t>
                              </w:r>
                            </w:p>
                          </w:txbxContent>
                        </wps:txbx>
                        <wps:bodyPr rot="0" vert="horz" wrap="square" lIns="91440" tIns="72000" rIns="91440" bIns="72000" anchor="t" anchorCtr="0" upright="1">
                          <a:noAutofit/>
                        </wps:bodyPr>
                      </wps:wsp>
                      <wps:wsp>
                        <wps:cNvPr id="592131363" name="AutoShape 92"/>
                        <wps:cNvCnPr>
                          <a:cxnSpLocks noChangeShapeType="1"/>
                          <a:stCxn id="1274587976" idx="2"/>
                        </wps:cNvCnPr>
                        <wps:spPr bwMode="auto">
                          <a:xfrm flipH="1">
                            <a:off x="3161665" y="3835400"/>
                            <a:ext cx="7113"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162953" name="Text Box 93"/>
                        <wps:cNvSpPr txBox="1">
                          <a:spLocks noChangeArrowheads="1"/>
                        </wps:cNvSpPr>
                        <wps:spPr bwMode="auto">
                          <a:xfrm>
                            <a:off x="4520565" y="4326890"/>
                            <a:ext cx="1080135" cy="508000"/>
                          </a:xfrm>
                          <a:prstGeom prst="rect">
                            <a:avLst/>
                          </a:prstGeom>
                          <a:solidFill>
                            <a:srgbClr val="FFFFFF"/>
                          </a:solidFill>
                          <a:ln w="9525">
                            <a:solidFill>
                              <a:srgbClr val="000000"/>
                            </a:solidFill>
                            <a:miter lim="800000"/>
                            <a:headEnd/>
                            <a:tailEnd/>
                          </a:ln>
                        </wps:spPr>
                        <wps:txbx>
                          <w:txbxContent>
                            <w:p w14:paraId="3C3D75B6" w14:textId="77777777" w:rsidR="002D41EA" w:rsidRDefault="002D41EA" w:rsidP="001D2BD1">
                              <w:pPr>
                                <w:spacing w:before="120"/>
                                <w:jc w:val="center"/>
                              </w:pPr>
                              <w:r>
                                <w:t>Cảnh báo</w:t>
                              </w:r>
                            </w:p>
                          </w:txbxContent>
                        </wps:txbx>
                        <wps:bodyPr rot="0" vert="horz" wrap="square" lIns="63500" tIns="63500" rIns="63500" bIns="0" anchor="t" anchorCtr="0" upright="1">
                          <a:noAutofit/>
                        </wps:bodyPr>
                      </wps:wsp>
                      <wps:wsp>
                        <wps:cNvPr id="1285677543" name="AutoShape 94"/>
                        <wps:cNvCnPr>
                          <a:cxnSpLocks noChangeShapeType="1"/>
                        </wps:cNvCnPr>
                        <wps:spPr bwMode="auto">
                          <a:xfrm>
                            <a:off x="4061460" y="4578350"/>
                            <a:ext cx="459105"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0585097" name="Text Box 95"/>
                        <wps:cNvSpPr txBox="1">
                          <a:spLocks noChangeArrowheads="1"/>
                        </wps:cNvSpPr>
                        <wps:spPr bwMode="auto">
                          <a:xfrm>
                            <a:off x="2261235" y="5408930"/>
                            <a:ext cx="1800225" cy="508000"/>
                          </a:xfrm>
                          <a:prstGeom prst="rect">
                            <a:avLst/>
                          </a:prstGeom>
                          <a:solidFill>
                            <a:srgbClr val="FFFFFF"/>
                          </a:solidFill>
                          <a:ln w="9525">
                            <a:solidFill>
                              <a:srgbClr val="000000"/>
                            </a:solidFill>
                            <a:miter lim="800000"/>
                            <a:headEnd/>
                            <a:tailEnd/>
                          </a:ln>
                        </wps:spPr>
                        <wps:txbx>
                          <w:txbxContent>
                            <w:p w14:paraId="6165C6AD" w14:textId="77777777" w:rsidR="002D41EA" w:rsidRDefault="002D41EA" w:rsidP="001D2BD1">
                              <w:pPr>
                                <w:jc w:val="center"/>
                              </w:pPr>
                              <w:r>
                                <w:t>Lịch huy động các tổ máy phát điện trong ngày</w:t>
                              </w:r>
                            </w:p>
                          </w:txbxContent>
                        </wps:txbx>
                        <wps:bodyPr rot="0" vert="horz" wrap="square" lIns="63500" tIns="63500" rIns="63500" bIns="0" anchor="t" anchorCtr="0" upright="1">
                          <a:noAutofit/>
                        </wps:bodyPr>
                      </wps:wsp>
                      <wps:wsp>
                        <wps:cNvPr id="719927231" name="AutoShape 96"/>
                        <wps:cNvCnPr>
                          <a:cxnSpLocks noChangeShapeType="1"/>
                        </wps:cNvCnPr>
                        <wps:spPr bwMode="auto">
                          <a:xfrm>
                            <a:off x="3161665" y="5027930"/>
                            <a:ext cx="63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244797" name="AutoShape 97"/>
                        <wps:cNvSpPr>
                          <a:spLocks noChangeArrowheads="1"/>
                        </wps:cNvSpPr>
                        <wps:spPr bwMode="auto">
                          <a:xfrm>
                            <a:off x="1179830" y="6629400"/>
                            <a:ext cx="1800225" cy="508000"/>
                          </a:xfrm>
                          <a:prstGeom prst="roundRect">
                            <a:avLst>
                              <a:gd name="adj" fmla="val 16667"/>
                            </a:avLst>
                          </a:prstGeom>
                          <a:solidFill>
                            <a:srgbClr val="FFFFFF"/>
                          </a:solidFill>
                          <a:ln w="9525">
                            <a:solidFill>
                              <a:srgbClr val="000000"/>
                            </a:solidFill>
                            <a:round/>
                            <a:headEnd/>
                            <a:tailEnd/>
                          </a:ln>
                        </wps:spPr>
                        <wps:txbx>
                          <w:txbxContent>
                            <w:p w14:paraId="14F31959" w14:textId="77777777" w:rsidR="002D41EA" w:rsidRDefault="002D41EA" w:rsidP="001D2BD1">
                              <w:pPr>
                                <w:jc w:val="center"/>
                              </w:pPr>
                              <w:r>
                                <w:t>Công bố lịch huy động trong ngày</w:t>
                              </w:r>
                            </w:p>
                          </w:txbxContent>
                        </wps:txbx>
                        <wps:bodyPr rot="0" vert="horz" wrap="square" lIns="63500" tIns="63500" rIns="63500" bIns="0" anchor="t" anchorCtr="0" upright="1">
                          <a:noAutofit/>
                        </wps:bodyPr>
                      </wps:wsp>
                      <wps:wsp>
                        <wps:cNvPr id="1203026451" name="Text Box 98"/>
                        <wps:cNvSpPr txBox="1">
                          <a:spLocks noChangeArrowheads="1"/>
                        </wps:cNvSpPr>
                        <wps:spPr bwMode="auto">
                          <a:xfrm>
                            <a:off x="116840" y="3771900"/>
                            <a:ext cx="1800225" cy="808990"/>
                          </a:xfrm>
                          <a:prstGeom prst="rect">
                            <a:avLst/>
                          </a:prstGeom>
                          <a:solidFill>
                            <a:srgbClr val="FFFFFF"/>
                          </a:solidFill>
                          <a:ln w="9525">
                            <a:solidFill>
                              <a:srgbClr val="000000"/>
                            </a:solidFill>
                            <a:miter lim="800000"/>
                            <a:headEnd/>
                            <a:tailEnd/>
                          </a:ln>
                        </wps:spPr>
                        <wps:txbx>
                          <w:txbxContent>
                            <w:p w14:paraId="63E34186" w14:textId="77777777" w:rsidR="002D41EA" w:rsidRDefault="002D41EA" w:rsidP="001D2BD1">
                              <w:pPr>
                                <w:jc w:val="center"/>
                              </w:pPr>
                              <w:r>
                                <w:t>Giá điện năng thị trường dự kiến trong từng chu kỳ giao dịch trong khung vận hành</w:t>
                              </w:r>
                            </w:p>
                          </w:txbxContent>
                        </wps:txbx>
                        <wps:bodyPr rot="0" vert="horz" wrap="square" lIns="63500" tIns="63500" rIns="63500" bIns="0" anchor="t" anchorCtr="0" upright="1">
                          <a:noAutofit/>
                        </wps:bodyPr>
                      </wps:wsp>
                      <wps:wsp>
                        <wps:cNvPr id="113331226" name="Line 99"/>
                        <wps:cNvCnPr>
                          <a:cxnSpLocks noChangeShapeType="1"/>
                        </wps:cNvCnPr>
                        <wps:spPr bwMode="auto">
                          <a:xfrm>
                            <a:off x="1010920" y="6286500"/>
                            <a:ext cx="14401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990296" name="AutoShape 100"/>
                        <wps:cNvCnPr>
                          <a:cxnSpLocks noChangeShapeType="1"/>
                        </wps:cNvCnPr>
                        <wps:spPr bwMode="auto">
                          <a:xfrm>
                            <a:off x="1014730" y="1879600"/>
                            <a:ext cx="2540" cy="1892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9944534" name="AutoShape 101"/>
                        <wps:cNvCnPr>
                          <a:cxnSpLocks noChangeShapeType="1"/>
                          <a:stCxn id="1203026451" idx="2"/>
                        </wps:cNvCnPr>
                        <wps:spPr bwMode="auto">
                          <a:xfrm flipH="1">
                            <a:off x="1010920" y="4580890"/>
                            <a:ext cx="6033" cy="1705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2855282" name="AutoShape 102"/>
                        <wps:cNvCnPr>
                          <a:cxnSpLocks noChangeShapeType="1"/>
                        </wps:cNvCnPr>
                        <wps:spPr bwMode="auto">
                          <a:xfrm rot="5400000">
                            <a:off x="4147185" y="4749165"/>
                            <a:ext cx="828040" cy="9994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4655210" name="Line 103"/>
                        <wps:cNvCnPr>
                          <a:cxnSpLocks noChangeShapeType="1"/>
                        </wps:cNvCnPr>
                        <wps:spPr bwMode="auto">
                          <a:xfrm>
                            <a:off x="2077085" y="628586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133213" name="AutoShape 104"/>
                        <wps:cNvCnPr>
                          <a:cxnSpLocks noChangeShapeType="1"/>
                        </wps:cNvCnPr>
                        <wps:spPr bwMode="auto">
                          <a:xfrm flipH="1">
                            <a:off x="3157220" y="5916930"/>
                            <a:ext cx="444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630173" name="AutoShape 105"/>
                        <wps:cNvCnPr>
                          <a:cxnSpLocks noChangeShapeType="1"/>
                        </wps:cNvCnPr>
                        <wps:spPr bwMode="auto">
                          <a:xfrm>
                            <a:off x="2077085" y="6285865"/>
                            <a:ext cx="317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3835048" name="Text Box 86"/>
                        <wps:cNvSpPr txBox="1">
                          <a:spLocks noChangeArrowheads="1"/>
                        </wps:cNvSpPr>
                        <wps:spPr bwMode="auto">
                          <a:xfrm>
                            <a:off x="2268665" y="1193800"/>
                            <a:ext cx="1800225" cy="1003299"/>
                          </a:xfrm>
                          <a:prstGeom prst="rect">
                            <a:avLst/>
                          </a:prstGeom>
                          <a:solidFill>
                            <a:srgbClr val="FFFFFF"/>
                          </a:solidFill>
                          <a:ln w="9525">
                            <a:solidFill>
                              <a:srgbClr val="000000"/>
                            </a:solidFill>
                            <a:miter lim="800000"/>
                            <a:headEnd/>
                            <a:tailEnd/>
                          </a:ln>
                        </wps:spPr>
                        <wps:txbx>
                          <w:txbxContent>
                            <w:p w14:paraId="11C14659" w14:textId="77777777" w:rsidR="002D41EA" w:rsidRPr="00EB1EEB" w:rsidRDefault="002D41EA" w:rsidP="001D2BD1">
                              <w:pPr>
                                <w:jc w:val="center"/>
                                <w:rPr>
                                  <w:color w:val="000000" w:themeColor="text1"/>
                                </w:rPr>
                              </w:pPr>
                              <w:r w:rsidRPr="00EB1EEB">
                                <w:rPr>
                                  <w:color w:val="000000" w:themeColor="text1"/>
                                </w:rPr>
                                <w:t>Cập nhật biểu đồ các nhà máy điện không tham gia thị trường điện và các nhà máy điện gián tiếp tham gia thị trường điện</w:t>
                              </w:r>
                            </w:p>
                          </w:txbxContent>
                        </wps:txbx>
                        <wps:bodyPr rot="0" vert="horz" wrap="square" lIns="63500" tIns="63500" rIns="63500" bIns="0" anchor="t" anchorCtr="0" upright="1">
                          <a:noAutofit/>
                        </wps:bodyPr>
                      </wps:wsp>
                      <wps:wsp>
                        <wps:cNvPr id="994292096" name="AutoShape 89"/>
                        <wps:cNvCnPr>
                          <a:cxnSpLocks noChangeShapeType="1"/>
                        </wps:cNvCnPr>
                        <wps:spPr bwMode="auto">
                          <a:xfrm>
                            <a:off x="3176693" y="2197099"/>
                            <a:ext cx="254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39E34E6" id="_x0000_s1057" editas="canvas" style="width:441pt;height:562pt;mso-position-horizontal-relative:char;mso-position-vertical-relative:line" coordsize="56007,7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width:56007;height:71374;visibility:visible;mso-wrap-style:square">
                  <v:fill o:detectmouseclick="t"/>
                  <v:path o:connecttype="none"/>
                </v:shape>
                <v:roundrect id="AutoShape 78" o:spid="_x0000_s1059" style="position:absolute;left:11995;top:1143;width:18008;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">
                  <v:textbox inset="5pt,5pt,5pt,0">
                    <w:txbxContent>
                      <w:p w14:paraId="01CC5A8A" w14:textId="77777777" w:rsidR="002D41EA" w:rsidRDefault="002D41EA" w:rsidP="001D2BD1">
                        <w:pPr>
                          <w:spacing w:before="120"/>
                          <w:jc w:val="center"/>
                        </w:pPr>
                        <w:r>
                          <w:t>Cập nhật số liệu</w:t>
                        </w:r>
                      </w:p>
                    </w:txbxContent>
                  </v:textbox>
                </v:roundrect>
                <v:shapetype id="_x0000_t202" coordsize="21600,21600" o:spt="202" path="m,l,21600r21600,l21600,xe">
                  <v:stroke joinstyle="miter"/>
                  <v:path gradientshapeok="t" o:connecttype="rect"/>
                </v:shapetype>
                <v:shape id="Text Box 79" o:spid="_x0000_s1060" type="#_x0000_t202" style="position:absolute;left:1143;top:13716;width:180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">
                  <v:textbox inset="5pt,5pt,5pt,0">
                    <w:txbxContent>
                      <w:p w14:paraId="5A1BC77F" w14:textId="77777777" w:rsidR="002D41EA" w:rsidRDefault="002D41EA" w:rsidP="001D2BD1">
                        <w:pPr>
                          <w:jc w:val="center"/>
                        </w:pPr>
                        <w:r>
                          <w:t>Tính toán lập lịch huy động không ràng buộc</w:t>
                        </w:r>
                      </w:p>
                    </w:txbxContent>
                  </v:textbox>
                </v:shape>
                <v:shapetype id="_x0000_t32" coordsize="21600,21600" o:spt="32" o:oned="t" path="m,l21600,21600e" filled="f">
                  <v:path arrowok="t" fillok="f" o:connecttype="none"/>
                  <o:lock v:ext="edit" shapetype="t"/>
                </v:shapetype>
                <v:shape id="AutoShape 81" o:spid="_x0000_s1061" type="#_x0000_t32" style="position:absolute;left:20974;top:6197;width:6;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">
                  <v:stroke endarrow="block"/>
                </v:shape>
                <v:line id="Line 82" o:spid="_x0000_s1062" style="position:absolute;flip:x;visibility:visible;mso-wrap-style:square" from="10147,10039" to="20948,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"/>
                <v:line id="Line 83" o:spid="_x0000_s1063" style="position:absolute;flip:x;visibility:visible;mso-wrap-style:square" from="20904,10039" to="31705,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"/>
                <v:shape id="AutoShape 84" o:spid="_x0000_s1064" type="#_x0000_t32" style="position:absolute;left:10147;top:10045;width:6;height:3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">
                  <v:stroke endarrow="block"/>
                </v:shape>
                <v:shape id="AutoShape 85" o:spid="_x0000_s1065" type="#_x0000_t32" style="position:absolute;left:31687;top:10039;width:24;height:1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">
                  <v:stroke endarrow="block"/>
                </v:shape>
                <v:shape id="Text Box 86" o:spid="_x0000_s1066" type="#_x0000_t202" style="position:absolute;left:22567;top:24320;width:18003;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">
                  <v:textbox inset="5pt,5pt,5pt,0">
                    <w:txbxContent>
                      <w:p w14:paraId="704B31EC" w14:textId="77777777" w:rsidR="002D41EA" w:rsidRDefault="002D41EA" w:rsidP="001D2BD1">
                        <w:pPr>
                          <w:jc w:val="center"/>
                        </w:pPr>
                        <w:r>
                          <w:t>Tính toán giới hạn công suất của  các nhà máy giới hạn sản lượng do khí</w:t>
                        </w:r>
                      </w:p>
                    </w:txbxContent>
                  </v:textbox>
                </v:shape>
                <v:shape id="Text Box 88" o:spid="_x0000_s1067" type="#_x0000_t202" style="position:absolute;left:22686;top:33274;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">
                  <v:textbox inset="5pt,5pt,5pt,0">
                    <w:txbxContent>
                      <w:p w14:paraId="66B5CBB5" w14:textId="77777777" w:rsidR="002D41EA" w:rsidRDefault="002D41EA" w:rsidP="001D2BD1">
                        <w:pPr>
                          <w:jc w:val="center"/>
                        </w:pPr>
                        <w:r>
                          <w:t>Tính toán lập lịch huy động có ràng buộc</w:t>
                        </w:r>
                      </w:p>
                    </w:txbxContent>
                  </v:textbox>
                </v:shape>
                <v:shape id="AutoShape 89" o:spid="_x0000_s1068" type="#_x0000_t32" style="position:absolute;left:31687;top:30924;width:31;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">
                  <v:stroke endarrow="block"/>
                </v:shape>
                <v:shapetype id="_x0000_t4" coordsize="21600,21600" o:spt="4" path="m10800,l,10800,10800,21600,21600,10800xe">
                  <v:stroke joinstyle="miter"/>
                  <v:path gradientshapeok="t" o:connecttype="rect" textboxrect="5400,5400,16200,16200"/>
                </v:shapetype>
                <v:shape id="AutoShape 90" o:spid="_x0000_s1069" type="#_x0000_t4" style="position:absolute;left:22612;top:41281;width:18002;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">
                  <v:textbox inset="0,0,0,0">
                    <w:txbxContent>
                      <w:p w14:paraId="3CE91AF6" w14:textId="77777777" w:rsidR="002D41EA" w:rsidRDefault="002D41EA" w:rsidP="001D2BD1">
                        <w:pPr>
                          <w:jc w:val="center"/>
                          <w:rPr>
                            <w:lang w:val="sv-SE"/>
                          </w:rPr>
                        </w:pPr>
                        <w:r>
                          <w:rPr>
                            <w:lang w:val="sv-SE"/>
                          </w:rPr>
                          <w:t>Kiểm tra vi phạm giới hạn</w:t>
                        </w:r>
                      </w:p>
                    </w:txbxContent>
                  </v:textbox>
                </v:shape>
                <v:shape id="Text Box 91" o:spid="_x0000_s1070" type="#_x0000_t202" style="position:absolute;left:40074;top:4202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" stroked="f">
                  <v:textbox inset=",2mm,,2mm">
                    <w:txbxContent>
                      <w:p w14:paraId="2FA23B20" w14:textId="77777777" w:rsidR="002D41EA" w:rsidRDefault="002D41EA" w:rsidP="001D2BD1">
                        <w:pPr>
                          <w:jc w:val="center"/>
                        </w:pPr>
                        <w:r>
                          <w:t>Có</w:t>
                        </w:r>
                      </w:p>
                    </w:txbxContent>
                  </v:textbox>
                </v:shape>
                <v:shape id="AutoShape 92" o:spid="_x0000_s1071" type="#_x0000_t32" style="position:absolute;left:31616;top:38354;width:71;height:29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">
                  <v:stroke endarrow="block"/>
                </v:shape>
                <v:shape id="Text Box 93" o:spid="_x0000_s1072" type="#_x0000_t202" style="position:absolute;left:45205;top:43268;width:108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">
                  <v:textbox inset="5pt,5pt,5pt,0">
                    <w:txbxContent>
                      <w:p w14:paraId="3C3D75B6" w14:textId="77777777" w:rsidR="002D41EA" w:rsidRDefault="002D41EA" w:rsidP="001D2BD1">
                        <w:pPr>
                          <w:spacing w:before="120"/>
                          <w:jc w:val="center"/>
                        </w:pPr>
                        <w:r>
                          <w:t>Cảnh báo</w:t>
                        </w:r>
                      </w:p>
                    </w:txbxContent>
                  </v:textbox>
                </v:shape>
                <v:shape id="AutoShape 94" o:spid="_x0000_s1073" type="#_x0000_t32" style="position:absolute;left:40614;top:45783;width:4591;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">
                  <v:stroke endarrow="block"/>
                </v:shape>
                <v:shape id="Text Box 95" o:spid="_x0000_s1074" type="#_x0000_t202" style="position:absolute;left:22612;top:54089;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">
                  <v:textbox inset="5pt,5pt,5pt,0">
                    <w:txbxContent>
                      <w:p w14:paraId="6165C6AD" w14:textId="77777777" w:rsidR="002D41EA" w:rsidRDefault="002D41EA" w:rsidP="001D2BD1">
                        <w:pPr>
                          <w:jc w:val="center"/>
                        </w:pPr>
                        <w:r>
                          <w:t>Lịch huy động các tổ máy phát điện trong ngày</w:t>
                        </w:r>
                      </w:p>
                    </w:txbxContent>
                  </v:textbox>
                </v:shape>
                <v:shape id="AutoShape 96" o:spid="_x0000_s1075" type="#_x0000_t32" style="position:absolute;left:31616;top:50279;width:7;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">
                  <v:stroke endarrow="block"/>
                </v:shape>
                <v:roundrect id="AutoShape 97" o:spid="_x0000_s1076" style="position:absolute;left:11798;top:66294;width:1800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">
                  <v:textbox inset="5pt,5pt,5pt,0">
                    <w:txbxContent>
                      <w:p w14:paraId="14F31959" w14:textId="77777777" w:rsidR="002D41EA" w:rsidRDefault="002D41EA" w:rsidP="001D2BD1">
                        <w:pPr>
                          <w:jc w:val="center"/>
                        </w:pPr>
                        <w:r>
                          <w:t>Công bố lịch huy động trong ngày</w:t>
                        </w:r>
                      </w:p>
                    </w:txbxContent>
                  </v:textbox>
                </v:roundrect>
                <v:shape id="Text Box 98" o:spid="_x0000_s1077" type="#_x0000_t202" style="position:absolute;left:1168;top:37719;width:18002;height:8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">
                  <v:textbox inset="5pt,5pt,5pt,0">
                    <w:txbxContent>
                      <w:p w14:paraId="63E34186" w14:textId="77777777" w:rsidR="002D41EA" w:rsidRDefault="002D41EA" w:rsidP="001D2BD1">
                        <w:pPr>
                          <w:jc w:val="center"/>
                        </w:pPr>
                        <w:r>
                          <w:t>Giá điện năng thị trường dự kiến trong từng chu kỳ giao dịch trong khung vận hành</w:t>
                        </w:r>
                      </w:p>
                    </w:txbxContent>
                  </v:textbox>
                </v:shape>
                <v:line id="Line 99" o:spid="_x0000_s1078" style="position:absolute;visibility:visible;mso-wrap-style:square" from="10109,62865" to="24511,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"/>
                <v:shape id="AutoShape 100" o:spid="_x0000_s1079" type="#_x0000_t32" style="position:absolute;left:10147;top:18796;width:25;height:18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">
                  <v:stroke endarrow="block"/>
                </v:shape>
                <v:shape id="AutoShape 101" o:spid="_x0000_s1080" type="#_x0000_t32" style="position:absolute;left:10109;top:45808;width:60;height:17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">
                  <v:stroke endarrow="block"/>
                </v:shape>
                <v:shapetype id="_x0000_t33" coordsize="21600,21600" o:spt="33" o:oned="t" path="m,l21600,r,21600e" filled="f">
                  <v:stroke joinstyle="miter"/>
                  <v:path arrowok="t" fillok="f" o:connecttype="none"/>
                  <o:lock v:ext="edit" shapetype="t"/>
                </v:shapetype>
                <v:shape id="AutoShape 102" o:spid="_x0000_s1081" type="#_x0000_t33" style="position:absolute;left:41471;top:47491;width:8281;height:99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">
                  <v:stroke endarrow="block"/>
                </v:shape>
                <v:line id="Line 103" o:spid="_x0000_s1082" style="position:absolute;visibility:visible;mso-wrap-style:square" from="20770,62858" to="31572,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"/>
                <v:shape id="AutoShape 104" o:spid="_x0000_s1083" type="#_x0000_t32" style="position:absolute;left:31572;top:59169;width:44;height:3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">
                  <v:stroke endarrow="block"/>
                </v:shape>
                <v:shape id="AutoShape 105" o:spid="_x0000_s1084" type="#_x0000_t32" style="position:absolute;left:20770;top:62858;width:32;height: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">
                  <v:stroke endarrow="block"/>
                </v:shape>
                <v:shape id="Text Box 86" o:spid="_x0000_s1085" type="#_x0000_t202" style="position:absolute;left:22686;top:11938;width:18002;height:10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">
                  <v:textbox inset="5pt,5pt,5pt,0">
                    <w:txbxContent>
                      <w:p w14:paraId="11C14659" w14:textId="77777777" w:rsidR="002D41EA" w:rsidRPr="00EB1EEB" w:rsidRDefault="002D41EA" w:rsidP="001D2BD1">
                        <w:pPr>
                          <w:jc w:val="center"/>
                          <w:rPr>
                            <w:color w:val="000000" w:themeColor="text1"/>
                          </w:rPr>
                        </w:pPr>
                        <w:r w:rsidRPr="00EB1EEB">
                          <w:rPr>
                            <w:color w:val="000000" w:themeColor="text1"/>
                          </w:rPr>
                          <w:t>Cập nhật biểu đồ các nhà máy điện không tham gia thị trường điện và các nhà máy điện gián tiếp tham gia thị trường điện</w:t>
                        </w:r>
                      </w:p>
                    </w:txbxContent>
                  </v:textbox>
                </v:shape>
                <v:shape id="AutoShape 89" o:spid="_x0000_s1086" type="#_x0000_t32" style="position:absolute;left:31766;top:21970;width:26;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">
                  <v:stroke endarrow="block"/>
                </v:shape>
                <w10:anchorlock/>
              </v:group>
            </w:pict>
          </mc:Fallback>
        </mc:AlternateContent>
      </w:r>
    </w:p>
    <w:p w14:paraId="0FE8B10F" w14:textId="77777777"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p>
    <w:p w14:paraId="7D800910" w14:textId="77777777"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p>
    <w:p w14:paraId="7D3829C1" w14:textId="77777777"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p>
    <w:p w14:paraId="0D29AB3F" w14:textId="77777777" w:rsidR="001D2BD1" w:rsidRPr="004E2105" w:rsidRDefault="001D2BD1" w:rsidP="00754489">
      <w:pPr>
        <w:pStyle w:val="1ChapterTitle"/>
        <w:numPr>
          <w:ilvl w:val="0"/>
          <w:numId w:val="0"/>
        </w:numPr>
        <w:ind w:hanging="567"/>
        <w:outlineLvl w:val="9"/>
        <w:rPr>
          <w:rFonts w:ascii="Times New Roman" w:eastAsia="Times New Roman" w:hAnsi="Times New Roman"/>
          <w:bCs w:val="0"/>
          <w:color w:val="000000" w:themeColor="text1"/>
          <w:kern w:val="0"/>
        </w:rPr>
      </w:pPr>
    </w:p>
    <w:p w14:paraId="3BF2EC25" w14:textId="77777777" w:rsidR="001D2BD1" w:rsidRPr="004E2105" w:rsidRDefault="001D2BD1" w:rsidP="004E2105">
      <w:pPr>
        <w:pStyle w:val="1ChapterTitle"/>
        <w:numPr>
          <w:ilvl w:val="0"/>
          <w:numId w:val="0"/>
        </w:numPr>
        <w:jc w:val="left"/>
        <w:outlineLvl w:val="9"/>
        <w:rPr>
          <w:rFonts w:ascii="Times New Roman" w:eastAsia="Times New Roman" w:hAnsi="Times New Roman"/>
          <w:bCs w:val="0"/>
          <w:color w:val="000000" w:themeColor="text1"/>
          <w:kern w:val="0"/>
        </w:rPr>
      </w:pPr>
    </w:p>
    <w:p w14:paraId="1A8DE8AC" w14:textId="5A5AE09C" w:rsidR="00976C4D" w:rsidRPr="004E2105" w:rsidRDefault="00533408" w:rsidP="00754489">
      <w:pPr>
        <w:pStyle w:val="1ChapterTitle"/>
        <w:numPr>
          <w:ilvl w:val="0"/>
          <w:numId w:val="0"/>
        </w:numPr>
        <w:ind w:hanging="567"/>
        <w:outlineLvl w:val="9"/>
        <w:rPr>
          <w:rFonts w:ascii="Times New Roman" w:hAnsi="Times New Roman"/>
          <w:b w:val="0"/>
          <w:color w:val="000000" w:themeColor="text1"/>
        </w:rPr>
      </w:pPr>
      <w:r w:rsidRPr="004E2105">
        <w:rPr>
          <w:rFonts w:ascii="Times New Roman" w:eastAsia="Times New Roman" w:hAnsi="Times New Roman"/>
          <w:bCs w:val="0"/>
          <w:color w:val="000000" w:themeColor="text1"/>
          <w:kern w:val="0"/>
        </w:rPr>
        <w:lastRenderedPageBreak/>
        <w:t>Sơ đồ 0</w:t>
      </w:r>
      <w:r w:rsidR="001D2BD1" w:rsidRPr="004E2105">
        <w:rPr>
          <w:rFonts w:ascii="Times New Roman" w:eastAsia="Times New Roman" w:hAnsi="Times New Roman"/>
          <w:bCs w:val="0"/>
          <w:color w:val="000000" w:themeColor="text1"/>
          <w:kern w:val="0"/>
          <w:lang w:val="en-US"/>
        </w:rPr>
        <w:t>3</w:t>
      </w:r>
      <w:r w:rsidRPr="004E2105">
        <w:rPr>
          <w:rFonts w:ascii="Times New Roman" w:eastAsia="Times New Roman" w:hAnsi="Times New Roman"/>
          <w:bCs w:val="0"/>
          <w:color w:val="000000" w:themeColor="text1"/>
          <w:kern w:val="0"/>
        </w:rPr>
        <w:t xml:space="preserve"> – Trình tự lập lịch huy động chu kỳ giao dịch tới</w:t>
      </w:r>
      <w:bookmarkEnd w:id="171"/>
      <w:bookmarkEnd w:id="172"/>
      <w:bookmarkEnd w:id="173"/>
    </w:p>
    <w:p w14:paraId="5123BEAA" w14:textId="77777777" w:rsidR="00976C4D" w:rsidRPr="004E2105" w:rsidRDefault="00976C4D" w:rsidP="00976C4D">
      <w:pPr>
        <w:widowControl w:val="0"/>
        <w:ind w:left="240"/>
        <w:rPr>
          <w:color w:val="000000" w:themeColor="text1"/>
          <w:lang w:val="vi-VN"/>
        </w:rPr>
      </w:pPr>
      <w:r w:rsidRPr="004E2105">
        <w:rPr>
          <w:noProof/>
          <w:color w:val="000000" w:themeColor="text1"/>
          <w:lang w:eastAsia="zh-CN"/>
        </w:rPr>
        <mc:AlternateContent>
          <mc:Choice Requires="wpc">
            <w:drawing>
              <wp:inline distT="0" distB="0" distL="0" distR="0" wp14:anchorId="37DD8D27" wp14:editId="366C03D4">
                <wp:extent cx="5791200" cy="7429500"/>
                <wp:effectExtent l="0" t="0" r="0" b="0"/>
                <wp:docPr id="21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2" name="AutoShape 4"/>
                        <wps:cNvSpPr>
                          <a:spLocks noChangeArrowheads="1"/>
                        </wps:cNvSpPr>
                        <wps:spPr bwMode="auto">
                          <a:xfrm>
                            <a:off x="1371600" y="177800"/>
                            <a:ext cx="1800860" cy="508000"/>
                          </a:xfrm>
                          <a:prstGeom prst="roundRect">
                            <a:avLst>
                              <a:gd name="adj" fmla="val 16667"/>
                            </a:avLst>
                          </a:prstGeom>
                          <a:solidFill>
                            <a:srgbClr val="FFFFFF"/>
                          </a:solidFill>
                          <a:ln w="9525">
                            <a:solidFill>
                              <a:srgbClr val="000000"/>
                            </a:solidFill>
                            <a:round/>
                            <a:headEnd/>
                            <a:tailEnd/>
                          </a:ln>
                        </wps:spPr>
                        <wps:txbx>
                          <w:txbxContent>
                            <w:p w14:paraId="33824166" w14:textId="77777777" w:rsidR="002D41EA" w:rsidRDefault="002D41EA" w:rsidP="00976C4D">
                              <w:pPr>
                                <w:spacing w:before="120"/>
                                <w:jc w:val="center"/>
                              </w:pPr>
                              <w:r>
                                <w:t>Cập nhật số liệu</w:t>
                              </w:r>
                            </w:p>
                          </w:txbxContent>
                        </wps:txbx>
                        <wps:bodyPr rot="0" vert="horz" wrap="square" lIns="63500" tIns="63500" rIns="63500" bIns="0" anchor="t" anchorCtr="0" upright="1">
                          <a:noAutofit/>
                        </wps:bodyPr>
                      </wps:wsp>
                      <wps:wsp>
                        <wps:cNvPr id="183" name="Text Box 5"/>
                        <wps:cNvSpPr txBox="1">
                          <a:spLocks noChangeArrowheads="1"/>
                        </wps:cNvSpPr>
                        <wps:spPr bwMode="auto">
                          <a:xfrm>
                            <a:off x="1379855" y="1143000"/>
                            <a:ext cx="1800860" cy="685800"/>
                          </a:xfrm>
                          <a:prstGeom prst="rect">
                            <a:avLst/>
                          </a:prstGeom>
                          <a:solidFill>
                            <a:srgbClr val="FFFFFF"/>
                          </a:solidFill>
                          <a:ln w="9525">
                            <a:solidFill>
                              <a:srgbClr val="000000"/>
                            </a:solidFill>
                            <a:miter lim="800000"/>
                            <a:headEnd/>
                            <a:tailEnd/>
                          </a:ln>
                        </wps:spPr>
                        <wps:txbx>
                          <w:txbxContent>
                            <w:p w14:paraId="3BB585DD" w14:textId="77777777" w:rsidR="002D41EA" w:rsidRDefault="002D41EA" w:rsidP="00976C4D">
                              <w:pPr>
                                <w:jc w:val="center"/>
                              </w:pPr>
                              <w:r>
                                <w:t>Tính toán giới hạn công suất của các nhà máy bị giới hạn sản lượng do khí</w:t>
                              </w:r>
                            </w:p>
                          </w:txbxContent>
                        </wps:txbx>
                        <wps:bodyPr rot="0" vert="horz" wrap="square" lIns="63500" tIns="63500" rIns="63500" bIns="0" anchor="t" anchorCtr="0" upright="1">
                          <a:noAutofit/>
                        </wps:bodyPr>
                      </wps:wsp>
                      <wps:wsp>
                        <wps:cNvPr id="184" name="Text Box 6"/>
                        <wps:cNvSpPr txBox="1">
                          <a:spLocks noChangeArrowheads="1"/>
                        </wps:cNvSpPr>
                        <wps:spPr bwMode="auto">
                          <a:xfrm>
                            <a:off x="1371600" y="2578100"/>
                            <a:ext cx="1800225" cy="508000"/>
                          </a:xfrm>
                          <a:prstGeom prst="rect">
                            <a:avLst/>
                          </a:prstGeom>
                          <a:solidFill>
                            <a:srgbClr val="FFFFFF"/>
                          </a:solidFill>
                          <a:ln w="9525">
                            <a:solidFill>
                              <a:srgbClr val="000000"/>
                            </a:solidFill>
                            <a:miter lim="800000"/>
                            <a:headEnd/>
                            <a:tailEnd/>
                          </a:ln>
                        </wps:spPr>
                        <wps:txbx>
                          <w:txbxContent>
                            <w:p w14:paraId="6D39E312" w14:textId="77777777" w:rsidR="002D41EA" w:rsidRDefault="002D41EA" w:rsidP="00976C4D">
                              <w:pPr>
                                <w:jc w:val="center"/>
                              </w:pPr>
                              <w:r>
                                <w:t>Tính toán lập lịch huy động có ràng buộc</w:t>
                              </w:r>
                            </w:p>
                          </w:txbxContent>
                        </wps:txbx>
                        <wps:bodyPr rot="0" vert="horz" wrap="square" lIns="63500" tIns="63500" rIns="63500" bIns="0" anchor="t" anchorCtr="0" upright="1">
                          <a:noAutofit/>
                        </wps:bodyPr>
                      </wps:wsp>
                      <wps:wsp>
                        <wps:cNvPr id="185" name="AutoShape 7"/>
                        <wps:cNvSpPr>
                          <a:spLocks noChangeArrowheads="1"/>
                        </wps:cNvSpPr>
                        <wps:spPr bwMode="auto">
                          <a:xfrm>
                            <a:off x="1369695" y="3605530"/>
                            <a:ext cx="1800225" cy="899795"/>
                          </a:xfrm>
                          <a:prstGeom prst="diamond">
                            <a:avLst/>
                          </a:prstGeom>
                          <a:solidFill>
                            <a:srgbClr val="FFFFFF"/>
                          </a:solidFill>
                          <a:ln w="9525">
                            <a:solidFill>
                              <a:srgbClr val="000000"/>
                            </a:solidFill>
                            <a:miter lim="800000"/>
                            <a:headEnd/>
                            <a:tailEnd/>
                          </a:ln>
                        </wps:spPr>
                        <wps:txbx>
                          <w:txbxContent>
                            <w:p w14:paraId="1E36C816" w14:textId="77777777" w:rsidR="002D41EA" w:rsidRDefault="002D41EA" w:rsidP="00976C4D">
                              <w:pPr>
                                <w:jc w:val="center"/>
                                <w:rPr>
                                  <w:lang w:val="sv-SE"/>
                                </w:rPr>
                              </w:pPr>
                              <w:r>
                                <w:rPr>
                                  <w:lang w:val="sv-SE"/>
                                </w:rPr>
                                <w:t>Kiểm tra vi phạm giới hạn</w:t>
                              </w:r>
                            </w:p>
                          </w:txbxContent>
                        </wps:txbx>
                        <wps:bodyPr rot="0" vert="horz" wrap="square" lIns="0" tIns="0" rIns="0" bIns="0" anchor="t" anchorCtr="0" upright="1">
                          <a:noAutofit/>
                        </wps:bodyPr>
                      </wps:wsp>
                      <wps:wsp>
                        <wps:cNvPr id="186" name="Text Box 8"/>
                        <wps:cNvSpPr txBox="1">
                          <a:spLocks noChangeArrowheads="1"/>
                        </wps:cNvSpPr>
                        <wps:spPr bwMode="auto">
                          <a:xfrm>
                            <a:off x="3115945" y="3679825"/>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D0015" w14:textId="77777777" w:rsidR="002D41EA" w:rsidRDefault="002D41EA" w:rsidP="00976C4D">
                              <w:pPr>
                                <w:jc w:val="center"/>
                              </w:pPr>
                              <w:r>
                                <w:t>Có</w:t>
                              </w:r>
                            </w:p>
                          </w:txbxContent>
                        </wps:txbx>
                        <wps:bodyPr rot="0" vert="horz" wrap="square" lIns="91440" tIns="72000" rIns="91440" bIns="72000" anchor="t" anchorCtr="0" upright="1">
                          <a:noAutofit/>
                        </wps:bodyPr>
                      </wps:wsp>
                      <wps:wsp>
                        <wps:cNvPr id="187" name="AutoShape 9"/>
                        <wps:cNvCnPr>
                          <a:cxnSpLocks noChangeShapeType="1"/>
                        </wps:cNvCnPr>
                        <wps:spPr bwMode="auto">
                          <a:xfrm flipH="1">
                            <a:off x="2270125" y="3086100"/>
                            <a:ext cx="1905" cy="519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Text Box 10"/>
                        <wps:cNvSpPr txBox="1">
                          <a:spLocks noChangeArrowheads="1"/>
                        </wps:cNvSpPr>
                        <wps:spPr bwMode="auto">
                          <a:xfrm>
                            <a:off x="1369695" y="4886324"/>
                            <a:ext cx="1800225" cy="600075"/>
                          </a:xfrm>
                          <a:prstGeom prst="rect">
                            <a:avLst/>
                          </a:prstGeom>
                          <a:solidFill>
                            <a:srgbClr val="FFFFFF"/>
                          </a:solidFill>
                          <a:ln w="9525">
                            <a:solidFill>
                              <a:srgbClr val="000000"/>
                            </a:solidFill>
                            <a:miter lim="800000"/>
                            <a:headEnd/>
                            <a:tailEnd/>
                          </a:ln>
                        </wps:spPr>
                        <wps:txbx>
                          <w:txbxContent>
                            <w:p w14:paraId="2AEAD6DD" w14:textId="77777777" w:rsidR="002D41EA" w:rsidRDefault="002D41EA" w:rsidP="00976C4D">
                              <w:pPr>
                                <w:jc w:val="center"/>
                              </w:pPr>
                              <w:r>
                                <w:t>Lịch huy động các tổ máy phát điện chu kỳ giao dịch tới</w:t>
                              </w:r>
                            </w:p>
                          </w:txbxContent>
                        </wps:txbx>
                        <wps:bodyPr rot="0" vert="horz" wrap="square" lIns="63500" tIns="63500" rIns="63500" bIns="0" anchor="t" anchorCtr="0" upright="1">
                          <a:noAutofit/>
                        </wps:bodyPr>
                      </wps:wsp>
                      <wps:wsp>
                        <wps:cNvPr id="189" name="AutoShape 11"/>
                        <wps:cNvCnPr>
                          <a:cxnSpLocks noChangeShapeType="1"/>
                        </wps:cNvCnPr>
                        <wps:spPr bwMode="auto">
                          <a:xfrm>
                            <a:off x="2269808" y="4505325"/>
                            <a:ext cx="0" cy="3809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AutoShape 12"/>
                        <wps:cNvSpPr>
                          <a:spLocks noChangeArrowheads="1"/>
                        </wps:cNvSpPr>
                        <wps:spPr bwMode="auto">
                          <a:xfrm>
                            <a:off x="1369695" y="5829300"/>
                            <a:ext cx="1800225" cy="508000"/>
                          </a:xfrm>
                          <a:prstGeom prst="roundRect">
                            <a:avLst>
                              <a:gd name="adj" fmla="val 16667"/>
                            </a:avLst>
                          </a:prstGeom>
                          <a:solidFill>
                            <a:srgbClr val="FFFFFF"/>
                          </a:solidFill>
                          <a:ln w="9525">
                            <a:solidFill>
                              <a:srgbClr val="000000"/>
                            </a:solidFill>
                            <a:round/>
                            <a:headEnd/>
                            <a:tailEnd/>
                          </a:ln>
                        </wps:spPr>
                        <wps:txbx>
                          <w:txbxContent>
                            <w:p w14:paraId="06E3FE9B" w14:textId="77777777" w:rsidR="002D41EA" w:rsidRDefault="002D41EA" w:rsidP="00976C4D">
                              <w:pPr>
                                <w:jc w:val="center"/>
                              </w:pPr>
                              <w:r>
                                <w:t>Công bố lịch huy động chu kỳ giao dịch tới</w:t>
                              </w:r>
                            </w:p>
                          </w:txbxContent>
                        </wps:txbx>
                        <wps:bodyPr rot="0" vert="horz" wrap="square" lIns="63500" tIns="63500" rIns="63500" bIns="0" anchor="t" anchorCtr="0" upright="1">
                          <a:noAutofit/>
                        </wps:bodyPr>
                      </wps:wsp>
                      <wps:wsp>
                        <wps:cNvPr id="191" name="Text Box 13"/>
                        <wps:cNvSpPr txBox="1">
                          <a:spLocks noChangeArrowheads="1"/>
                        </wps:cNvSpPr>
                        <wps:spPr bwMode="auto">
                          <a:xfrm>
                            <a:off x="1341120" y="44704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D42E0" w14:textId="77777777" w:rsidR="002D41EA" w:rsidRDefault="002D41EA" w:rsidP="00976C4D">
                              <w:pPr>
                                <w:jc w:val="center"/>
                              </w:pPr>
                              <w:r>
                                <w:t>Không</w:t>
                              </w:r>
                            </w:p>
                          </w:txbxContent>
                        </wps:txbx>
                        <wps:bodyPr rot="0" vert="horz" wrap="square" lIns="91440" tIns="72000" rIns="91440" bIns="72000" anchor="t" anchorCtr="0" upright="1">
                          <a:noAutofit/>
                        </wps:bodyPr>
                      </wps:wsp>
                      <wps:wsp>
                        <wps:cNvPr id="192" name="Text Box 14"/>
                        <wps:cNvSpPr txBox="1">
                          <a:spLocks noChangeArrowheads="1"/>
                        </wps:cNvSpPr>
                        <wps:spPr bwMode="auto">
                          <a:xfrm>
                            <a:off x="3657600" y="2578100"/>
                            <a:ext cx="1800225" cy="508000"/>
                          </a:xfrm>
                          <a:prstGeom prst="rect">
                            <a:avLst/>
                          </a:prstGeom>
                          <a:solidFill>
                            <a:srgbClr val="FFFFFF"/>
                          </a:solidFill>
                          <a:ln w="9525">
                            <a:solidFill>
                              <a:srgbClr val="000000"/>
                            </a:solidFill>
                            <a:miter lim="800000"/>
                            <a:headEnd/>
                            <a:tailEnd/>
                          </a:ln>
                        </wps:spPr>
                        <wps:txbx>
                          <w:txbxContent>
                            <w:p w14:paraId="06A6970C" w14:textId="77777777" w:rsidR="002D41EA" w:rsidRDefault="002D41EA" w:rsidP="00976C4D">
                              <w:pPr>
                                <w:jc w:val="center"/>
                              </w:pPr>
                              <w:r>
                                <w:t>Thực hiện các biện pháp xử lý thừa/thiếu công suất</w:t>
                              </w:r>
                            </w:p>
                          </w:txbxContent>
                        </wps:txbx>
                        <wps:bodyPr rot="0" vert="horz" wrap="square" lIns="63500" tIns="63500" rIns="63500" bIns="0" anchor="t" anchorCtr="0" upright="1">
                          <a:noAutofit/>
                        </wps:bodyPr>
                      </wps:wsp>
                      <wps:wsp>
                        <wps:cNvPr id="193" name="AutoShape 15"/>
                        <wps:cNvCnPr>
                          <a:cxnSpLocks noChangeShapeType="1"/>
                        </wps:cNvCnPr>
                        <wps:spPr bwMode="auto">
                          <a:xfrm flipV="1">
                            <a:off x="3169920" y="3086100"/>
                            <a:ext cx="1387793" cy="96932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4" name="AutoShape 16"/>
                        <wps:cNvCnPr>
                          <a:cxnSpLocks noChangeShapeType="1"/>
                        </wps:cNvCnPr>
                        <wps:spPr bwMode="auto">
                          <a:xfrm>
                            <a:off x="2272030" y="685800"/>
                            <a:ext cx="825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AutoShape 17"/>
                        <wps:cNvCnPr>
                          <a:cxnSpLocks noChangeShapeType="1"/>
                        </wps:cNvCnPr>
                        <wps:spPr bwMode="auto">
                          <a:xfrm flipH="1">
                            <a:off x="2271713" y="1828800"/>
                            <a:ext cx="8572" cy="749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8"/>
                        <wps:cNvCnPr>
                          <a:cxnSpLocks noChangeShapeType="1"/>
                        </wps:cNvCnPr>
                        <wps:spPr bwMode="auto">
                          <a:xfrm>
                            <a:off x="2269808" y="5486399"/>
                            <a:ext cx="0" cy="342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Straight Arrow Connector 197"/>
                        <wps:cNvCnPr/>
                        <wps:spPr>
                          <a:xfrm flipH="1">
                            <a:off x="3171825" y="2832100"/>
                            <a:ext cx="485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7DD8D27" id="Canvas 2" o:spid="_x0000_s1088" editas="canvas" style="width:456pt;height:585pt;mso-position-horizontal-relative:char;mso-position-vertical-relative:line" coordsize="57912,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">
                <v:shape id="_x0000_s1089" type="#_x0000_t75" style="position:absolute;width:57912;height:74295;visibility:visible;mso-wrap-style:square">
                  <v:fill o:detectmouseclick="t"/>
                  <v:path o:connecttype="none"/>
                </v:shape>
                <v:roundrect id="AutoShape 4" o:spid="_x0000_s1090" style="position:absolute;left:13716;top:1778;width:18008;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">
                  <v:textbox inset="5pt,5pt,5pt,0">
                    <w:txbxContent>
                      <w:p w14:paraId="33824166" w14:textId="77777777" w:rsidR="002D41EA" w:rsidRDefault="002D41EA" w:rsidP="00976C4D">
                        <w:pPr>
                          <w:spacing w:before="120"/>
                          <w:jc w:val="center"/>
                        </w:pPr>
                        <w:r>
                          <w:t>Cập nhật số liệu</w:t>
                        </w:r>
                      </w:p>
                    </w:txbxContent>
                  </v:textbox>
                </v:roundrect>
                <v:shape id="Text Box 5" o:spid="_x0000_s1091" type="#_x0000_t202" style="position:absolute;left:13798;top:11430;width:1800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">
                  <v:textbox inset="5pt,5pt,5pt,0">
                    <w:txbxContent>
                      <w:p w14:paraId="3BB585DD" w14:textId="77777777" w:rsidR="002D41EA" w:rsidRDefault="002D41EA" w:rsidP="00976C4D">
                        <w:pPr>
                          <w:jc w:val="center"/>
                        </w:pPr>
                        <w:r>
                          <w:t>Tính toán giới hạn công suất của các nhà máy bị giới hạn sản lượng do khí</w:t>
                        </w:r>
                      </w:p>
                    </w:txbxContent>
                  </v:textbox>
                </v:shape>
                <v:shape id="Text Box 6" o:spid="_x0000_s1092" type="#_x0000_t202" style="position:absolute;left:13716;top:25781;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">
                  <v:textbox inset="5pt,5pt,5pt,0">
                    <w:txbxContent>
                      <w:p w14:paraId="6D39E312" w14:textId="77777777" w:rsidR="002D41EA" w:rsidRDefault="002D41EA" w:rsidP="00976C4D">
                        <w:pPr>
                          <w:jc w:val="center"/>
                        </w:pPr>
                        <w:r>
                          <w:t>Tính toán lập lịch huy động có ràng buộc</w:t>
                        </w:r>
                      </w:p>
                    </w:txbxContent>
                  </v:textbox>
                </v:shape>
                <v:shape id="AutoShape 7" o:spid="_x0000_s1093" type="#_x0000_t4" style="position:absolute;left:13696;top:36055;width:18003;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">
                  <v:textbox inset="0,0,0,0">
                    <w:txbxContent>
                      <w:p w14:paraId="1E36C816" w14:textId="77777777" w:rsidR="002D41EA" w:rsidRDefault="002D41EA" w:rsidP="00976C4D">
                        <w:pPr>
                          <w:jc w:val="center"/>
                          <w:rPr>
                            <w:lang w:val="sv-SE"/>
                          </w:rPr>
                        </w:pPr>
                        <w:r>
                          <w:rPr>
                            <w:lang w:val="sv-SE"/>
                          </w:rPr>
                          <w:t>Kiểm tra vi phạm giới hạn</w:t>
                        </w:r>
                      </w:p>
                    </w:txbxContent>
                  </v:textbox>
                </v:shape>
                <v:shape id="Text Box 8" o:spid="_x0000_s1094" type="#_x0000_t202" style="position:absolute;left:31159;top:3679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" stroked="f">
                  <v:textbox inset=",2mm,,2mm">
                    <w:txbxContent>
                      <w:p w14:paraId="348D0015" w14:textId="77777777" w:rsidR="002D41EA" w:rsidRDefault="002D41EA" w:rsidP="00976C4D">
                        <w:pPr>
                          <w:jc w:val="center"/>
                        </w:pPr>
                        <w:r>
                          <w:t>Có</w:t>
                        </w:r>
                      </w:p>
                    </w:txbxContent>
                  </v:textbox>
                </v:shape>
                <v:shape id="AutoShape 9" o:spid="_x0000_s1095" type="#_x0000_t32" style="position:absolute;left:22701;top:30861;width:19;height:51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">
                  <v:stroke endarrow="block"/>
                </v:shape>
                <v:shape id="Text Box 10" o:spid="_x0000_s1096" type="#_x0000_t202" style="position:absolute;left:13696;top:48863;width:18003;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">
                  <v:textbox inset="5pt,5pt,5pt,0">
                    <w:txbxContent>
                      <w:p w14:paraId="2AEAD6DD" w14:textId="77777777" w:rsidR="002D41EA" w:rsidRDefault="002D41EA" w:rsidP="00976C4D">
                        <w:pPr>
                          <w:jc w:val="center"/>
                        </w:pPr>
                        <w:r>
                          <w:t>Lịch huy động các tổ máy phát điện chu kỳ giao dịch tới</w:t>
                        </w:r>
                      </w:p>
                    </w:txbxContent>
                  </v:textbox>
                </v:shape>
                <v:shape id="AutoShape 11" o:spid="_x0000_s1097" type="#_x0000_t32" style="position:absolute;left:22698;top:4505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">
                  <v:stroke endarrow="block"/>
                </v:shape>
                <v:roundrect id="AutoShape 12" o:spid="_x0000_s1098" style="position:absolute;left:13696;top:58293;width:1800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">
                  <v:textbox inset="5pt,5pt,5pt,0">
                    <w:txbxContent>
                      <w:p w14:paraId="06E3FE9B" w14:textId="77777777" w:rsidR="002D41EA" w:rsidRDefault="002D41EA" w:rsidP="00976C4D">
                        <w:pPr>
                          <w:jc w:val="center"/>
                        </w:pPr>
                        <w:r>
                          <w:t>Công bố lịch huy động chu kỳ giao dịch tới</w:t>
                        </w:r>
                      </w:p>
                    </w:txbxContent>
                  </v:textbox>
                </v:roundrect>
                <v:shape id="Text Box 13" o:spid="_x0000_s1099" type="#_x0000_t202" style="position:absolute;left:13411;top:44704;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" stroked="f">
                  <v:textbox inset=",2mm,,2mm">
                    <w:txbxContent>
                      <w:p w14:paraId="0BBD42E0" w14:textId="77777777" w:rsidR="002D41EA" w:rsidRDefault="002D41EA" w:rsidP="00976C4D">
                        <w:pPr>
                          <w:jc w:val="center"/>
                        </w:pPr>
                        <w:r>
                          <w:t>Không</w:t>
                        </w:r>
                      </w:p>
                    </w:txbxContent>
                  </v:textbox>
                </v:shape>
                <v:shape id="Text Box 14" o:spid="_x0000_s1100" type="#_x0000_t202" style="position:absolute;left:36576;top:25781;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">
                  <v:textbox inset="5pt,5pt,5pt,0">
                    <w:txbxContent>
                      <w:p w14:paraId="06A6970C" w14:textId="77777777" w:rsidR="002D41EA" w:rsidRDefault="002D41EA" w:rsidP="00976C4D">
                        <w:pPr>
                          <w:jc w:val="center"/>
                        </w:pPr>
                        <w:r>
                          <w:t>Thực hiện các biện pháp xử lý thừa/thiếu công suất</w:t>
                        </w:r>
                      </w:p>
                    </w:txbxContent>
                  </v:textbox>
                </v:shape>
                <v:shape id="AutoShape 15" o:spid="_x0000_s1101" type="#_x0000_t33" style="position:absolute;left:31699;top:30861;width:13878;height:96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">
                  <v:stroke endarrow="block"/>
                </v:shape>
                <v:shape id="AutoShape 16" o:spid="_x0000_s1102" type="#_x0000_t32" style="position:absolute;left:22720;top:6858;width:8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0QxAAAANwAAAAPAAAAZHJzL2Rvd25yZXYueG1sRE9La8JA&#10;EL4X+h+WEbzVjUWK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GCOvRDEAAAA3AAAAA8A&#10;AAAAAAAAAAAAAAAABwIAAGRycy9kb3ducmV2LnhtbFBLBQYAAAAAAwADALcAAAD4AgAAAAA=&#10;">
                  <v:stroke endarrow="block"/>
                </v:shape>
                <v:shape id="AutoShape 17" o:spid="_x0000_s1103" type="#_x0000_t32" style="position:absolute;left:22717;top:18288;width:85;height:74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">
                  <v:stroke endarrow="block"/>
                </v:shape>
                <v:shape id="AutoShape 18" o:spid="_x0000_s1104" type="#_x0000_t32" style="position:absolute;left:22698;top:54863;width:0;height:3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">
                  <v:stroke endarrow="block"/>
                </v:shape>
                <v:shape id="Straight Arrow Connector 197" o:spid="_x0000_s1105" type="#_x0000_t32" style="position:absolute;left:31718;top:28321;width:48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" strokecolor="black [3200]" strokeweight=".5pt">
                  <v:stroke endarrow="block" joinstyle="miter"/>
                </v:shape>
                <w10:anchorlock/>
              </v:group>
            </w:pict>
          </mc:Fallback>
        </mc:AlternateContent>
      </w:r>
    </w:p>
    <w:p w14:paraId="635651BA" w14:textId="77777777" w:rsidR="00976C4D" w:rsidRPr="004E2105" w:rsidRDefault="00976C4D" w:rsidP="00976C4D">
      <w:pPr>
        <w:widowControl w:val="0"/>
        <w:rPr>
          <w:color w:val="000000" w:themeColor="text1"/>
          <w:lang w:val="vi-VN"/>
        </w:rPr>
      </w:pPr>
    </w:p>
    <w:p w14:paraId="018A41D6" w14:textId="1D4C1ADE" w:rsidR="00976C4D" w:rsidRPr="004E2105" w:rsidRDefault="00976C4D" w:rsidP="00976C4D">
      <w:pPr>
        <w:rPr>
          <w:color w:val="000000" w:themeColor="text1"/>
          <w:lang w:val="vi-VN"/>
        </w:rPr>
      </w:pPr>
      <w:r w:rsidRPr="004E2105">
        <w:rPr>
          <w:color w:val="000000" w:themeColor="text1"/>
          <w:lang w:val="vi-VN"/>
        </w:rPr>
        <w:br w:type="page"/>
      </w:r>
    </w:p>
    <w:p w14:paraId="6154BF34" w14:textId="38C9F8DD" w:rsidR="00533408" w:rsidRPr="004E2105" w:rsidRDefault="00533408" w:rsidP="00754489">
      <w:pPr>
        <w:pStyle w:val="1ChapterTitle"/>
        <w:numPr>
          <w:ilvl w:val="0"/>
          <w:numId w:val="0"/>
        </w:numPr>
        <w:outlineLvl w:val="9"/>
        <w:rPr>
          <w:rFonts w:hint="eastAsia"/>
          <w:i/>
          <w:color w:val="000000" w:themeColor="text1"/>
        </w:rPr>
      </w:pPr>
      <w:r w:rsidRPr="004E2105">
        <w:rPr>
          <w:rFonts w:ascii="Times New Roman" w:eastAsia="Times New Roman" w:hAnsi="Times New Roman"/>
          <w:bCs w:val="0"/>
          <w:color w:val="000000" w:themeColor="text1"/>
          <w:kern w:val="0"/>
        </w:rPr>
        <w:lastRenderedPageBreak/>
        <w:t xml:space="preserve">Sơ đồ </w:t>
      </w:r>
      <w:r w:rsidR="00C85468" w:rsidRPr="004E2105">
        <w:rPr>
          <w:rFonts w:ascii="Times New Roman" w:eastAsia="Times New Roman" w:hAnsi="Times New Roman"/>
          <w:bCs w:val="0"/>
          <w:color w:val="000000" w:themeColor="text1"/>
          <w:kern w:val="0"/>
        </w:rPr>
        <w:t>0</w:t>
      </w:r>
      <w:r w:rsidR="00C85468" w:rsidRPr="004E2105">
        <w:rPr>
          <w:rFonts w:ascii="Times New Roman" w:eastAsia="Times New Roman" w:hAnsi="Times New Roman"/>
          <w:bCs w:val="0"/>
          <w:color w:val="000000" w:themeColor="text1"/>
          <w:kern w:val="0"/>
          <w:lang w:val="en-US"/>
        </w:rPr>
        <w:t>4</w:t>
      </w:r>
      <w:r w:rsidR="00C85468" w:rsidRPr="004E2105">
        <w:rPr>
          <w:rFonts w:ascii="Times New Roman" w:eastAsia="Times New Roman" w:hAnsi="Times New Roman"/>
          <w:bCs w:val="0"/>
          <w:color w:val="000000" w:themeColor="text1"/>
          <w:kern w:val="0"/>
        </w:rPr>
        <w:t xml:space="preserve"> </w:t>
      </w:r>
      <w:r w:rsidRPr="004E2105">
        <w:rPr>
          <w:rFonts w:ascii="Times New Roman" w:eastAsia="Times New Roman" w:hAnsi="Times New Roman"/>
          <w:bCs w:val="0"/>
          <w:color w:val="000000" w:themeColor="text1"/>
          <w:kern w:val="0"/>
        </w:rPr>
        <w:t xml:space="preserve">– </w:t>
      </w:r>
      <w:r w:rsidR="007B2403" w:rsidRPr="004E2105">
        <w:rPr>
          <w:rFonts w:ascii="Times New Roman" w:eastAsia="Times New Roman" w:hAnsi="Times New Roman"/>
          <w:bCs w:val="0"/>
          <w:color w:val="000000" w:themeColor="text1"/>
          <w:kern w:val="0"/>
        </w:rPr>
        <w:t>Các mốc thời gian</w:t>
      </w:r>
      <w:r w:rsidRPr="004E2105">
        <w:rPr>
          <w:rFonts w:ascii="Times New Roman" w:eastAsia="Times New Roman" w:hAnsi="Times New Roman"/>
          <w:bCs w:val="0"/>
          <w:color w:val="000000" w:themeColor="text1"/>
          <w:kern w:val="0"/>
        </w:rPr>
        <w:t xml:space="preserve"> vận hành thị trường điện chu kỳ giao dịch tới</w:t>
      </w:r>
    </w:p>
    <w:p w14:paraId="0B38217E" w14:textId="77777777" w:rsidR="00533408" w:rsidRPr="004E2105" w:rsidRDefault="00533408" w:rsidP="00533408">
      <w:pPr>
        <w:pStyle w:val="1Content"/>
        <w:rPr>
          <w:color w:val="000000" w:themeColor="text1"/>
          <w:lang w:val="vi-VN"/>
        </w:rPr>
      </w:pPr>
      <w:r w:rsidRPr="004E2105">
        <w:rPr>
          <w:noProof/>
          <w:color w:val="000000" w:themeColor="text1"/>
          <w:lang w:val="en-US" w:eastAsia="zh-CN"/>
        </w:rPr>
        <mc:AlternateContent>
          <mc:Choice Requires="wps">
            <w:drawing>
              <wp:anchor distT="0" distB="0" distL="114300" distR="114300" simplePos="0" relativeHeight="251736576" behindDoc="0" locked="0" layoutInCell="1" allowOverlap="1" wp14:anchorId="0369952D" wp14:editId="048C8DE2">
                <wp:simplePos x="0" y="0"/>
                <wp:positionH relativeFrom="column">
                  <wp:posOffset>2721610</wp:posOffset>
                </wp:positionH>
                <wp:positionV relativeFrom="paragraph">
                  <wp:posOffset>395605</wp:posOffset>
                </wp:positionV>
                <wp:extent cx="9525" cy="6800850"/>
                <wp:effectExtent l="76200" t="0" r="66675" b="57150"/>
                <wp:wrapNone/>
                <wp:docPr id="60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80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3CAC62B" id="AutoShape 136" o:spid="_x0000_s1026" type="#_x0000_t32" style="position:absolute;margin-left:214.3pt;margin-top:31.15pt;width:.75pt;height:535.5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">
                <v:stroke endarrow="block"/>
              </v:shape>
            </w:pict>
          </mc:Fallback>
        </mc:AlternateContent>
      </w:r>
      <w:r w:rsidRPr="004E2105">
        <w:rPr>
          <w:noProof/>
          <w:color w:val="000000" w:themeColor="text1"/>
          <w:lang w:val="en-US" w:eastAsia="zh-CN"/>
        </w:rPr>
        <mc:AlternateContent>
          <mc:Choice Requires="wps">
            <w:drawing>
              <wp:anchor distT="0" distB="0" distL="114300" distR="114300" simplePos="0" relativeHeight="251751936" behindDoc="0" locked="0" layoutInCell="1" allowOverlap="1" wp14:anchorId="1F2BC2DD" wp14:editId="6CDF4EC1">
                <wp:simplePos x="0" y="0"/>
                <wp:positionH relativeFrom="column">
                  <wp:posOffset>2292985</wp:posOffset>
                </wp:positionH>
                <wp:positionV relativeFrom="paragraph">
                  <wp:posOffset>7112635</wp:posOffset>
                </wp:positionV>
                <wp:extent cx="828675" cy="276225"/>
                <wp:effectExtent l="0" t="0" r="0" b="9525"/>
                <wp:wrapNone/>
                <wp:docPr id="60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EB598" w14:textId="77777777" w:rsidR="002D41EA" w:rsidRDefault="002D41EA" w:rsidP="00533408">
                            <w:pPr>
                              <w:jc w:val="center"/>
                            </w:pPr>
                            <w:r>
                              <w:t>Thời gian</w:t>
                            </w:r>
                          </w:p>
                          <w:p w14:paraId="206985CD" w14:textId="77777777" w:rsidR="002D41EA" w:rsidRDefault="002D41EA" w:rsidP="00533408">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BC2DD" id="Text Box 155" o:spid="_x0000_s1106" type="#_x0000_t202" style="position:absolute;left:0;text-align:left;margin-left:180.55pt;margin-top:560.05pt;width:65.25pt;height:21.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" filled="f" stroked="f">
                <v:textbox>
                  <w:txbxContent>
                    <w:p w14:paraId="645EB598" w14:textId="77777777" w:rsidR="002D41EA" w:rsidRDefault="002D41EA" w:rsidP="00533408">
                      <w:pPr>
                        <w:jc w:val="center"/>
                      </w:pPr>
                      <w:r>
                        <w:t>Thời gian</w:t>
                      </w:r>
                    </w:p>
                    <w:p w14:paraId="206985CD" w14:textId="77777777" w:rsidR="002D41EA" w:rsidRDefault="002D41EA" w:rsidP="00533408">
                      <w:pPr>
                        <w:jc w:val="center"/>
                        <w:rPr>
                          <w:i/>
                        </w:rPr>
                      </w:pP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44768" behindDoc="0" locked="0" layoutInCell="1" allowOverlap="1" wp14:anchorId="4DDD4457" wp14:editId="3C938BC2">
                <wp:simplePos x="0" y="0"/>
                <wp:positionH relativeFrom="column">
                  <wp:posOffset>2788285</wp:posOffset>
                </wp:positionH>
                <wp:positionV relativeFrom="paragraph">
                  <wp:posOffset>588010</wp:posOffset>
                </wp:positionV>
                <wp:extent cx="2914650" cy="438785"/>
                <wp:effectExtent l="0" t="0" r="0" b="0"/>
                <wp:wrapNone/>
                <wp:docPr id="60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EB80" w14:textId="77777777" w:rsidR="002D41EA" w:rsidRDefault="002D41EA" w:rsidP="00533408">
                            <w:pPr>
                              <w:jc w:val="center"/>
                            </w:pPr>
                            <w:r>
                              <w:t>Thời điểm kết thúc gửi bản chào chu kỳ giao dịch tới cho chu kỳ giao dịch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D4457" id="Text Box 145" o:spid="_x0000_s1107" type="#_x0000_t202" style="position:absolute;left:0;text-align:left;margin-left:219.55pt;margin-top:46.3pt;width:229.5pt;height:34.5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DTvgIAAMU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" filled="f" stroked="f">
                <v:textbox>
                  <w:txbxContent>
                    <w:p w14:paraId="035BEB80" w14:textId="77777777" w:rsidR="002D41EA" w:rsidRDefault="002D41EA" w:rsidP="00533408">
                      <w:pPr>
                        <w:jc w:val="center"/>
                      </w:pPr>
                      <w:r>
                        <w:t>Thời điểm kết thúc gửi bản chào chu kỳ giao dịch tới cho chu kỳ giao dịch I</w:t>
                      </w: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43744" behindDoc="0" locked="0" layoutInCell="1" allowOverlap="1" wp14:anchorId="03655644" wp14:editId="61AB1870">
                <wp:simplePos x="0" y="0"/>
                <wp:positionH relativeFrom="column">
                  <wp:posOffset>1045210</wp:posOffset>
                </wp:positionH>
                <wp:positionV relativeFrom="paragraph">
                  <wp:posOffset>5293360</wp:posOffset>
                </wp:positionV>
                <wp:extent cx="1676400" cy="352425"/>
                <wp:effectExtent l="0" t="0" r="0" b="9525"/>
                <wp:wrapNone/>
                <wp:docPr id="60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B0F5" w14:textId="77777777" w:rsidR="002D41EA" w:rsidRDefault="002D41EA" w:rsidP="00533408">
                            <w:pPr>
                              <w:jc w:val="center"/>
                              <w:rPr>
                                <w:i/>
                              </w:rPr>
                            </w:pPr>
                            <w:r>
                              <w:rPr>
                                <w:i/>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5644" id="Text Box 144" o:spid="_x0000_s1108" type="#_x0000_t202" style="position:absolute;left:0;text-align:left;margin-left:82.3pt;margin-top:416.8pt;width:132pt;height:27.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ICug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" filled="f" stroked="f">
                <v:textbox>
                  <w:txbxContent>
                    <w:p w14:paraId="07E2B0F5" w14:textId="77777777" w:rsidR="002D41EA" w:rsidRDefault="002D41EA" w:rsidP="00533408">
                      <w:pPr>
                        <w:jc w:val="center"/>
                        <w:rPr>
                          <w:i/>
                        </w:rPr>
                      </w:pPr>
                      <w:r>
                        <w:rPr>
                          <w:i/>
                        </w:rPr>
                        <w:t>I</w:t>
                      </w: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42720" behindDoc="0" locked="0" layoutInCell="1" allowOverlap="1" wp14:anchorId="7BD56131" wp14:editId="43FE9334">
                <wp:simplePos x="0" y="0"/>
                <wp:positionH relativeFrom="column">
                  <wp:posOffset>988060</wp:posOffset>
                </wp:positionH>
                <wp:positionV relativeFrom="paragraph">
                  <wp:posOffset>2721610</wp:posOffset>
                </wp:positionV>
                <wp:extent cx="1676400" cy="352425"/>
                <wp:effectExtent l="0" t="0" r="0" b="9525"/>
                <wp:wrapNone/>
                <wp:docPr id="60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D563" w14:textId="77777777" w:rsidR="002D41EA" w:rsidRDefault="002D41EA" w:rsidP="00533408">
                            <w:pPr>
                              <w:jc w:val="center"/>
                              <w:rPr>
                                <w:i/>
                              </w:rPr>
                            </w:pPr>
                            <w:r>
                              <w:rPr>
                                <w:i/>
                              </w:rPr>
                              <w:t xml:space="preserve"> I-Δt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6131" id="Text Box 143" o:spid="_x0000_s1109" type="#_x0000_t202" style="position:absolute;left:0;text-align:left;margin-left:77.8pt;margin-top:214.3pt;width:132pt;height:27.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S1uwIAAMU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" filled="f" stroked="f">
                <v:textbox>
                  <w:txbxContent>
                    <w:p w14:paraId="313ED563" w14:textId="77777777" w:rsidR="002D41EA" w:rsidRDefault="002D41EA" w:rsidP="00533408">
                      <w:pPr>
                        <w:jc w:val="center"/>
                        <w:rPr>
                          <w:i/>
                        </w:rPr>
                      </w:pPr>
                      <w:r>
                        <w:rPr>
                          <w:i/>
                        </w:rPr>
                        <w:t xml:space="preserve"> I-Δt</w:t>
                      </w: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50912" behindDoc="0" locked="0" layoutInCell="1" allowOverlap="1" wp14:anchorId="18621C37" wp14:editId="06E13A28">
                <wp:simplePos x="0" y="0"/>
                <wp:positionH relativeFrom="column">
                  <wp:posOffset>835660</wp:posOffset>
                </wp:positionH>
                <wp:positionV relativeFrom="paragraph">
                  <wp:posOffset>2102485</wp:posOffset>
                </wp:positionV>
                <wp:extent cx="1885950" cy="352425"/>
                <wp:effectExtent l="0" t="0" r="0" b="9525"/>
                <wp:wrapNone/>
                <wp:docPr id="61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D456D" w14:textId="77777777" w:rsidR="002D41EA" w:rsidRDefault="002D41EA" w:rsidP="00533408">
                            <w:pPr>
                              <w:jc w:val="center"/>
                              <w:rPr>
                                <w:i/>
                              </w:rPr>
                            </w:pPr>
                            <w:r>
                              <w:rPr>
                                <w:i/>
                              </w:rPr>
                              <w:t xml:space="preserve"> I - Δt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21C37" id="Text Box 152" o:spid="_x0000_s1110" type="#_x0000_t202" style="position:absolute;left:0;text-align:left;margin-left:65.8pt;margin-top:165.55pt;width:148.5pt;height:27.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Ji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" filled="f" stroked="f">
                <v:textbox>
                  <w:txbxContent>
                    <w:p w14:paraId="085D456D" w14:textId="77777777" w:rsidR="002D41EA" w:rsidRDefault="002D41EA" w:rsidP="00533408">
                      <w:pPr>
                        <w:jc w:val="center"/>
                        <w:rPr>
                          <w:i/>
                        </w:rPr>
                      </w:pPr>
                      <w:r>
                        <w:rPr>
                          <w:i/>
                        </w:rPr>
                        <w:t xml:space="preserve"> I - Δt -10</w:t>
                      </w: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45792" behindDoc="0" locked="0" layoutInCell="1" allowOverlap="1" wp14:anchorId="0980D1A6" wp14:editId="2DF77ADD">
                <wp:simplePos x="0" y="0"/>
                <wp:positionH relativeFrom="column">
                  <wp:posOffset>845185</wp:posOffset>
                </wp:positionH>
                <wp:positionV relativeFrom="paragraph">
                  <wp:posOffset>779145</wp:posOffset>
                </wp:positionV>
                <wp:extent cx="1885950" cy="352425"/>
                <wp:effectExtent l="0" t="0" r="0" b="9525"/>
                <wp:wrapNone/>
                <wp:docPr id="61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597EC" w14:textId="77777777" w:rsidR="002D41EA" w:rsidRDefault="002D41EA" w:rsidP="00533408">
                            <w:pPr>
                              <w:jc w:val="center"/>
                              <w:rPr>
                                <w:i/>
                              </w:rPr>
                            </w:pPr>
                            <w:r>
                              <w:rPr>
                                <w:i/>
                              </w:rPr>
                              <w:t xml:space="preserve"> I-Δt-30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D1A6" id="Text Box 146" o:spid="_x0000_s1111" type="#_x0000_t202" style="position:absolute;left:0;text-align:left;margin-left:66.55pt;margin-top:61.35pt;width:148.5pt;height:27.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nQ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" filled="f" stroked="f">
                <v:textbox>
                  <w:txbxContent>
                    <w:p w14:paraId="2C8597EC" w14:textId="77777777" w:rsidR="002D41EA" w:rsidRDefault="002D41EA" w:rsidP="00533408">
                      <w:pPr>
                        <w:jc w:val="center"/>
                        <w:rPr>
                          <w:i/>
                        </w:rPr>
                      </w:pPr>
                      <w:r>
                        <w:rPr>
                          <w:i/>
                        </w:rPr>
                        <w:t xml:space="preserve"> I-Δt-30</w:t>
                      </w: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49888" behindDoc="0" locked="0" layoutInCell="1" allowOverlap="1" wp14:anchorId="0A31348C" wp14:editId="1CB9A48C">
                <wp:simplePos x="0" y="0"/>
                <wp:positionH relativeFrom="column">
                  <wp:posOffset>845185</wp:posOffset>
                </wp:positionH>
                <wp:positionV relativeFrom="paragraph">
                  <wp:posOffset>1026160</wp:posOffset>
                </wp:positionV>
                <wp:extent cx="4857750" cy="635"/>
                <wp:effectExtent l="0" t="0" r="19050" b="37465"/>
                <wp:wrapNone/>
                <wp:docPr id="612"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483A3C1" id="AutoShape 150" o:spid="_x0000_s1026" type="#_x0000_t32" style="position:absolute;margin-left:66.55pt;margin-top:80.8pt;width:382.5pt;height:.0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"/>
            </w:pict>
          </mc:Fallback>
        </mc:AlternateContent>
      </w:r>
      <w:r w:rsidRPr="004E2105">
        <w:rPr>
          <w:noProof/>
          <w:color w:val="000000" w:themeColor="text1"/>
          <w:lang w:val="en-US" w:eastAsia="zh-CN"/>
        </w:rPr>
        <mc:AlternateContent>
          <mc:Choice Requires="wps">
            <w:drawing>
              <wp:anchor distT="0" distB="0" distL="114300" distR="114300" simplePos="0" relativeHeight="251748864" behindDoc="0" locked="0" layoutInCell="1" allowOverlap="1" wp14:anchorId="18EA3F7E" wp14:editId="6D9273D3">
                <wp:simplePos x="0" y="0"/>
                <wp:positionH relativeFrom="column">
                  <wp:posOffset>845185</wp:posOffset>
                </wp:positionH>
                <wp:positionV relativeFrom="paragraph">
                  <wp:posOffset>2016760</wp:posOffset>
                </wp:positionV>
                <wp:extent cx="4857750" cy="635"/>
                <wp:effectExtent l="0" t="0" r="19050" b="37465"/>
                <wp:wrapNone/>
                <wp:docPr id="613"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22295E3" id="AutoShape 149" o:spid="_x0000_s1026" type="#_x0000_t32" style="position:absolute;margin-left:66.55pt;margin-top:158.8pt;width:382.5pt;height:.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"/>
            </w:pict>
          </mc:Fallback>
        </mc:AlternateContent>
      </w:r>
      <w:r w:rsidRPr="004E2105">
        <w:rPr>
          <w:noProof/>
          <w:color w:val="000000" w:themeColor="text1"/>
          <w:lang w:val="en-US" w:eastAsia="zh-CN"/>
        </w:rPr>
        <mc:AlternateContent>
          <mc:Choice Requires="wps">
            <w:drawing>
              <wp:anchor distT="0" distB="0" distL="114300" distR="114300" simplePos="0" relativeHeight="251747840" behindDoc="0" locked="0" layoutInCell="1" allowOverlap="1" wp14:anchorId="2672688E" wp14:editId="0E21CFA7">
                <wp:simplePos x="0" y="0"/>
                <wp:positionH relativeFrom="column">
                  <wp:posOffset>845185</wp:posOffset>
                </wp:positionH>
                <wp:positionV relativeFrom="paragraph">
                  <wp:posOffset>2359660</wp:posOffset>
                </wp:positionV>
                <wp:extent cx="4857750" cy="635"/>
                <wp:effectExtent l="0" t="0" r="19050" b="37465"/>
                <wp:wrapNone/>
                <wp:docPr id="614"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1FEB82F" id="AutoShape 148" o:spid="_x0000_s1026" type="#_x0000_t32" style="position:absolute;margin-left:66.55pt;margin-top:185.8pt;width:382.5pt;height:.0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"/>
            </w:pict>
          </mc:Fallback>
        </mc:AlternateContent>
      </w:r>
      <w:r w:rsidRPr="004E2105">
        <w:rPr>
          <w:noProof/>
          <w:color w:val="000000" w:themeColor="text1"/>
          <w:lang w:val="en-US" w:eastAsia="zh-CN"/>
        </w:rPr>
        <mc:AlternateContent>
          <mc:Choice Requires="wps">
            <w:drawing>
              <wp:anchor distT="0" distB="0" distL="114300" distR="114300" simplePos="0" relativeHeight="251739648" behindDoc="0" locked="0" layoutInCell="1" allowOverlap="1" wp14:anchorId="4227F8C2" wp14:editId="127F0212">
                <wp:simplePos x="0" y="0"/>
                <wp:positionH relativeFrom="column">
                  <wp:posOffset>3093085</wp:posOffset>
                </wp:positionH>
                <wp:positionV relativeFrom="paragraph">
                  <wp:posOffset>3845560</wp:posOffset>
                </wp:positionV>
                <wp:extent cx="1133475" cy="714375"/>
                <wp:effectExtent l="0" t="0" r="0" b="9525"/>
                <wp:wrapNone/>
                <wp:docPr id="61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9D03" w14:textId="77777777" w:rsidR="002D41EA" w:rsidRDefault="002D41EA" w:rsidP="00533408">
                            <w:pPr>
                              <w:jc w:val="center"/>
                              <w:rPr>
                                <w:b/>
                                <w:sz w:val="28"/>
                              </w:rPr>
                            </w:pPr>
                            <w:smartTag w:uri="urn:schemas-microsoft-com:office:smarttags" w:element="place">
                              <w:r>
                                <w:rPr>
                                  <w:b/>
                                  <w:sz w:val="28"/>
                                </w:rPr>
                                <w:t>Chu</w:t>
                              </w:r>
                            </w:smartTag>
                            <w:r>
                              <w:rPr>
                                <w:b/>
                                <w:sz w:val="28"/>
                              </w:rPr>
                              <w:t xml:space="preserve"> kỳ giao dịch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7F8C2" id="Text Box 140" o:spid="_x0000_s1112" type="#_x0000_t202" style="position:absolute;left:0;text-align:left;margin-left:243.55pt;margin-top:302.8pt;width:89.25pt;height:56.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rLuwIAAMU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" filled="f" stroked="f">
                <v:textbox>
                  <w:txbxContent>
                    <w:p w14:paraId="5D279D03" w14:textId="77777777" w:rsidR="002D41EA" w:rsidRDefault="002D41EA" w:rsidP="00533408">
                      <w:pPr>
                        <w:jc w:val="center"/>
                        <w:rPr>
                          <w:b/>
                          <w:sz w:val="28"/>
                        </w:rPr>
                      </w:pPr>
                      <w:smartTag w:uri="urn:schemas-microsoft-com:office:smarttags" w:element="place">
                        <w:r>
                          <w:rPr>
                            <w:b/>
                            <w:sz w:val="28"/>
                          </w:rPr>
                          <w:t>Chu</w:t>
                        </w:r>
                      </w:smartTag>
                      <w:r>
                        <w:rPr>
                          <w:b/>
                          <w:sz w:val="28"/>
                        </w:rPr>
                        <w:t xml:space="preserve"> kỳ giao dịch I</w:t>
                      </w: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38624" behindDoc="0" locked="0" layoutInCell="1" allowOverlap="1" wp14:anchorId="2D7F2CFB" wp14:editId="02ED54C1">
                <wp:simplePos x="0" y="0"/>
                <wp:positionH relativeFrom="column">
                  <wp:posOffset>3083560</wp:posOffset>
                </wp:positionH>
                <wp:positionV relativeFrom="paragraph">
                  <wp:posOffset>2980055</wp:posOffset>
                </wp:positionV>
                <wp:extent cx="635" cy="2580005"/>
                <wp:effectExtent l="76200" t="38100" r="75565" b="48895"/>
                <wp:wrapNone/>
                <wp:docPr id="61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800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C858C2B" id="AutoShape 139" o:spid="_x0000_s1026" type="#_x0000_t32" style="position:absolute;margin-left:242.8pt;margin-top:234.65pt;width:.05pt;height:203.15pt;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">
                <v:stroke startarrow="block" endarrow="block"/>
              </v:shape>
            </w:pict>
          </mc:Fallback>
        </mc:AlternateContent>
      </w:r>
      <w:r w:rsidRPr="004E2105">
        <w:rPr>
          <w:noProof/>
          <w:color w:val="000000" w:themeColor="text1"/>
          <w:lang w:val="en-US" w:eastAsia="zh-CN"/>
        </w:rPr>
        <mc:AlternateContent>
          <mc:Choice Requires="wps">
            <w:drawing>
              <wp:anchor distT="0" distB="0" distL="114300" distR="114300" simplePos="0" relativeHeight="251746816" behindDoc="0" locked="0" layoutInCell="1" allowOverlap="1" wp14:anchorId="65D93319" wp14:editId="588A2EC2">
                <wp:simplePos x="0" y="0"/>
                <wp:positionH relativeFrom="column">
                  <wp:posOffset>845185</wp:posOffset>
                </wp:positionH>
                <wp:positionV relativeFrom="paragraph">
                  <wp:posOffset>2979420</wp:posOffset>
                </wp:positionV>
                <wp:extent cx="4857750" cy="635"/>
                <wp:effectExtent l="0" t="0" r="19050" b="37465"/>
                <wp:wrapNone/>
                <wp:docPr id="617"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BA17C1C" id="AutoShape 147" o:spid="_x0000_s1026" type="#_x0000_t32" style="position:absolute;margin-left:66.55pt;margin-top:234.6pt;width:382.5pt;height:.0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"/>
            </w:pict>
          </mc:Fallback>
        </mc:AlternateContent>
      </w:r>
      <w:r w:rsidRPr="004E2105">
        <w:rPr>
          <w:noProof/>
          <w:color w:val="000000" w:themeColor="text1"/>
          <w:lang w:val="en-US" w:eastAsia="zh-CN"/>
        </w:rPr>
        <mc:AlternateContent>
          <mc:Choice Requires="wps">
            <w:drawing>
              <wp:anchor distT="0" distB="0" distL="114300" distR="114300" simplePos="0" relativeHeight="251737600" behindDoc="0" locked="0" layoutInCell="1" allowOverlap="1" wp14:anchorId="4830AFCD" wp14:editId="0ED537D3">
                <wp:simplePos x="0" y="0"/>
                <wp:positionH relativeFrom="column">
                  <wp:posOffset>845185</wp:posOffset>
                </wp:positionH>
                <wp:positionV relativeFrom="paragraph">
                  <wp:posOffset>5560060</wp:posOffset>
                </wp:positionV>
                <wp:extent cx="4933950" cy="635"/>
                <wp:effectExtent l="0" t="0" r="19050" b="37465"/>
                <wp:wrapNone/>
                <wp:docPr id="61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647A065" id="AutoShape 138" o:spid="_x0000_s1026" type="#_x0000_t32" style="position:absolute;margin-left:66.55pt;margin-top:437.8pt;width:388.5pt;height:.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"/>
            </w:pict>
          </mc:Fallback>
        </mc:AlternateContent>
      </w:r>
      <w:r w:rsidRPr="004E2105">
        <w:rPr>
          <w:noProof/>
          <w:color w:val="000000" w:themeColor="text1"/>
          <w:lang w:val="en-US" w:eastAsia="zh-CN"/>
        </w:rPr>
        <mc:AlternateContent>
          <mc:Choice Requires="wps">
            <w:drawing>
              <wp:anchor distT="0" distB="0" distL="114300" distR="114300" simplePos="0" relativeHeight="251741696" behindDoc="0" locked="0" layoutInCell="1" allowOverlap="1" wp14:anchorId="24CB3FCB" wp14:editId="245B13AF">
                <wp:simplePos x="0" y="0"/>
                <wp:positionH relativeFrom="column">
                  <wp:posOffset>3016885</wp:posOffset>
                </wp:positionH>
                <wp:positionV relativeFrom="paragraph">
                  <wp:posOffset>5283835</wp:posOffset>
                </wp:positionV>
                <wp:extent cx="2762250" cy="276225"/>
                <wp:effectExtent l="0" t="0" r="0" b="9525"/>
                <wp:wrapNone/>
                <wp:docPr id="61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715A1" w14:textId="77777777" w:rsidR="002D41EA" w:rsidRDefault="002D41EA" w:rsidP="00533408">
                            <w:pPr>
                              <w:jc w:val="center"/>
                            </w:pPr>
                            <w:r>
                              <w:t>Thời điểm kết thúc chu kỳ giao dịch I</w:t>
                            </w:r>
                          </w:p>
                          <w:p w14:paraId="1805B867" w14:textId="77777777" w:rsidR="002D41EA" w:rsidRDefault="002D41EA" w:rsidP="00533408">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3FCB" id="Text Box 142" o:spid="_x0000_s1113" type="#_x0000_t202" style="position:absolute;left:0;text-align:left;margin-left:237.55pt;margin-top:416.05pt;width:217.5pt;height:21.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fLuAIAAMU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" filled="f" stroked="f">
                <v:textbox>
                  <w:txbxContent>
                    <w:p w14:paraId="6EF715A1" w14:textId="77777777" w:rsidR="002D41EA" w:rsidRDefault="002D41EA" w:rsidP="00533408">
                      <w:pPr>
                        <w:jc w:val="center"/>
                      </w:pPr>
                      <w:r>
                        <w:t>Thời điểm kết thúc chu kỳ giao dịch I</w:t>
                      </w:r>
                    </w:p>
                    <w:p w14:paraId="1805B867" w14:textId="77777777" w:rsidR="002D41EA" w:rsidRDefault="002D41EA" w:rsidP="00533408">
                      <w:pPr>
                        <w:jc w:val="center"/>
                        <w:rPr>
                          <w:i/>
                        </w:rPr>
                      </w:pPr>
                    </w:p>
                  </w:txbxContent>
                </v:textbox>
              </v:shape>
            </w:pict>
          </mc:Fallback>
        </mc:AlternateContent>
      </w:r>
      <w:r w:rsidRPr="004E2105">
        <w:rPr>
          <w:noProof/>
          <w:color w:val="000000" w:themeColor="text1"/>
          <w:lang w:val="en-US" w:eastAsia="zh-CN"/>
        </w:rPr>
        <mc:AlternateContent>
          <mc:Choice Requires="wps">
            <w:drawing>
              <wp:anchor distT="0" distB="0" distL="114300" distR="114300" simplePos="0" relativeHeight="251740672" behindDoc="0" locked="0" layoutInCell="1" allowOverlap="1" wp14:anchorId="550ED83F" wp14:editId="358AC127">
                <wp:simplePos x="0" y="0"/>
                <wp:positionH relativeFrom="column">
                  <wp:posOffset>2950210</wp:posOffset>
                </wp:positionH>
                <wp:positionV relativeFrom="paragraph">
                  <wp:posOffset>2702560</wp:posOffset>
                </wp:positionV>
                <wp:extent cx="2752725" cy="276225"/>
                <wp:effectExtent l="0" t="0" r="0" b="9525"/>
                <wp:wrapNone/>
                <wp:docPr id="62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E347" w14:textId="77777777" w:rsidR="002D41EA" w:rsidRDefault="002D41EA" w:rsidP="00533408">
                            <w:pPr>
                              <w:jc w:val="center"/>
                            </w:pPr>
                            <w:r>
                              <w:t>Thời điểm bắt đầu chu kỳ giao dịch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ED83F" id="Text Box 141" o:spid="_x0000_s1114" type="#_x0000_t202" style="position:absolute;left:0;text-align:left;margin-left:232.3pt;margin-top:212.8pt;width:216.75pt;height:21.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" filled="f" stroked="f">
                <v:textbox>
                  <w:txbxContent>
                    <w:p w14:paraId="004FE347" w14:textId="77777777" w:rsidR="002D41EA" w:rsidRDefault="002D41EA" w:rsidP="00533408">
                      <w:pPr>
                        <w:jc w:val="center"/>
                      </w:pPr>
                      <w:r>
                        <w:t>Thời điểm bắt đầu chu kỳ giao dịch I</w:t>
                      </w:r>
                    </w:p>
                  </w:txbxContent>
                </v:textbox>
              </v:shape>
            </w:pict>
          </mc:Fallback>
        </mc:AlternateContent>
      </w:r>
      <w:r w:rsidRPr="004E2105">
        <w:rPr>
          <w:color w:val="000000" w:themeColor="text1"/>
          <w:lang w:val="vi-VN"/>
        </w:rPr>
        <w:tab/>
      </w:r>
      <w:r w:rsidRPr="004E2105">
        <w:rPr>
          <w:color w:val="000000" w:themeColor="text1"/>
          <w:lang w:val="vi-VN"/>
        </w:rPr>
        <w:tab/>
        <w:t xml:space="preserve">                     Δt: chu kỳ giao dịch</w:t>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r w:rsidRPr="004E2105">
        <w:rPr>
          <w:color w:val="000000" w:themeColor="text1"/>
          <w:lang w:val="vi-VN"/>
        </w:rPr>
        <w:tab/>
      </w:r>
    </w:p>
    <w:p w14:paraId="0BAF6FBF" w14:textId="77777777" w:rsidR="00533408" w:rsidRPr="004E2105" w:rsidRDefault="00533408" w:rsidP="00976C4D">
      <w:pPr>
        <w:rPr>
          <w:color w:val="000000" w:themeColor="text1"/>
          <w:lang w:val="vi-VN"/>
        </w:rPr>
      </w:pPr>
    </w:p>
    <w:p w14:paraId="300C6C7C" w14:textId="77777777" w:rsidR="00976C4D" w:rsidRPr="004E2105" w:rsidRDefault="00976C4D" w:rsidP="00976C4D">
      <w:pPr>
        <w:pStyle w:val="1ChapterTitle"/>
        <w:numPr>
          <w:ilvl w:val="0"/>
          <w:numId w:val="0"/>
        </w:numPr>
        <w:rPr>
          <w:rFonts w:ascii="Times New Roman" w:hAnsi="Times New Roman"/>
          <w:color w:val="000000" w:themeColor="text1"/>
          <w:lang w:val="en-US"/>
        </w:rPr>
        <w:sectPr w:rsidR="00976C4D" w:rsidRPr="004E2105" w:rsidSect="00790A0F">
          <w:headerReference w:type="default" r:id="rId8"/>
          <w:footerReference w:type="default" r:id="rId9"/>
          <w:headerReference w:type="first" r:id="rId10"/>
          <w:pgSz w:w="11909" w:h="16834" w:code="9"/>
          <w:pgMar w:top="1134" w:right="1134" w:bottom="1134" w:left="1701" w:header="567" w:footer="567" w:gutter="0"/>
          <w:pgNumType w:start="1"/>
          <w:cols w:space="720"/>
          <w:titlePg/>
          <w:docGrid w:linePitch="326"/>
        </w:sectPr>
      </w:pPr>
    </w:p>
    <w:p w14:paraId="4CDF0E95" w14:textId="6A17BB49" w:rsidR="00976C4D" w:rsidRPr="004E2105" w:rsidRDefault="00904C1E" w:rsidP="00976C4D">
      <w:pPr>
        <w:pStyle w:val="1ChapterTitle"/>
        <w:numPr>
          <w:ilvl w:val="0"/>
          <w:numId w:val="0"/>
        </w:numPr>
        <w:ind w:left="2040" w:right="2015"/>
        <w:outlineLvl w:val="9"/>
        <w:rPr>
          <w:rFonts w:ascii="Times New Roman" w:hAnsi="Times New Roman"/>
          <w:b w:val="0"/>
          <w:i/>
          <w:color w:val="000000" w:themeColor="text1"/>
        </w:rPr>
      </w:pPr>
      <w:r w:rsidRPr="004E2105">
        <w:rPr>
          <w:color w:val="000000" w:themeColor="text1"/>
          <w:lang w:val="en-US"/>
        </w:rPr>
        <w:lastRenderedPageBreak/>
        <w:t>S</w:t>
      </w:r>
      <w:r w:rsidRPr="004E2105">
        <w:rPr>
          <w:rFonts w:hint="cs"/>
          <w:color w:val="000000" w:themeColor="text1"/>
          <w:lang w:val="en-US"/>
        </w:rPr>
        <w:t>ơ</w:t>
      </w:r>
      <w:r w:rsidRPr="004E2105">
        <w:rPr>
          <w:rFonts w:hint="eastAsia"/>
          <w:color w:val="000000" w:themeColor="text1"/>
          <w:lang w:val="en-US"/>
        </w:rPr>
        <w:t xml:space="preserve"> </w:t>
      </w:r>
      <w:r w:rsidRPr="004E2105">
        <w:rPr>
          <w:rFonts w:hint="cs"/>
          <w:color w:val="000000" w:themeColor="text1"/>
          <w:lang w:val="en-US"/>
        </w:rPr>
        <w:t>đ</w:t>
      </w:r>
      <w:r w:rsidRPr="004E2105">
        <w:rPr>
          <w:color w:val="000000" w:themeColor="text1"/>
          <w:lang w:val="en-US"/>
        </w:rPr>
        <w:t>ồ</w:t>
      </w:r>
      <w:r w:rsidRPr="004E2105">
        <w:rPr>
          <w:rFonts w:hint="eastAsia"/>
          <w:color w:val="000000" w:themeColor="text1"/>
          <w:lang w:val="en-US"/>
        </w:rPr>
        <w:t xml:space="preserve"> </w:t>
      </w:r>
      <w:r w:rsidR="00C85468" w:rsidRPr="004E2105">
        <w:rPr>
          <w:rFonts w:hint="eastAsia"/>
          <w:color w:val="000000" w:themeColor="text1"/>
          <w:lang w:val="en-US"/>
        </w:rPr>
        <w:t>0</w:t>
      </w:r>
      <w:r w:rsidR="00C85468" w:rsidRPr="004E2105">
        <w:rPr>
          <w:color w:val="000000" w:themeColor="text1"/>
          <w:lang w:val="en-US"/>
        </w:rPr>
        <w:t>5</w:t>
      </w:r>
      <w:r w:rsidR="00C85468" w:rsidRPr="004E2105">
        <w:rPr>
          <w:rFonts w:hint="eastAsia"/>
          <w:color w:val="000000" w:themeColor="text1"/>
        </w:rPr>
        <w:t xml:space="preserve"> </w:t>
      </w:r>
      <w:r w:rsidR="00EE67CD" w:rsidRPr="004E2105">
        <w:rPr>
          <w:rFonts w:hint="eastAsia"/>
          <w:color w:val="000000" w:themeColor="text1"/>
        </w:rPr>
        <w:t>–</w:t>
      </w:r>
      <w:r w:rsidR="00EE67CD" w:rsidRPr="004E2105">
        <w:rPr>
          <w:rFonts w:hint="eastAsia"/>
          <w:color w:val="000000" w:themeColor="text1"/>
        </w:rPr>
        <w:t xml:space="preserve"> </w:t>
      </w:r>
      <w:r w:rsidR="00EE67CD" w:rsidRPr="004E2105">
        <w:rPr>
          <w:color w:val="000000" w:themeColor="text1"/>
          <w:lang w:val="en-US"/>
        </w:rPr>
        <w:t xml:space="preserve">Thời gian biểu </w:t>
      </w:r>
      <w:r w:rsidR="00EE67CD" w:rsidRPr="004E2105">
        <w:rPr>
          <w:color w:val="000000" w:themeColor="text1"/>
        </w:rPr>
        <w:t xml:space="preserve">lập </w:t>
      </w:r>
      <w:r w:rsidR="00EE67CD" w:rsidRPr="004E2105">
        <w:rPr>
          <w:b w:val="0"/>
          <w:color w:val="000000" w:themeColor="text1"/>
        </w:rPr>
        <w:t>lịch</w:t>
      </w:r>
      <w:r w:rsidR="00EE67CD" w:rsidRPr="004E2105">
        <w:rPr>
          <w:rFonts w:hint="eastAsia"/>
          <w:b w:val="0"/>
          <w:color w:val="000000" w:themeColor="text1"/>
        </w:rPr>
        <w:t xml:space="preserve"> huy </w:t>
      </w:r>
      <w:r w:rsidR="00EE67CD" w:rsidRPr="004E2105">
        <w:rPr>
          <w:rFonts w:hint="cs"/>
          <w:b w:val="0"/>
          <w:color w:val="000000" w:themeColor="text1"/>
        </w:rPr>
        <w:t>đ</w:t>
      </w:r>
      <w:r w:rsidR="00EE67CD" w:rsidRPr="004E2105">
        <w:rPr>
          <w:b w:val="0"/>
          <w:color w:val="000000" w:themeColor="text1"/>
        </w:rPr>
        <w:t>ộng</w:t>
      </w:r>
    </w:p>
    <w:tbl>
      <w:tblPr>
        <w:tblW w:w="15479"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170"/>
        <w:gridCol w:w="3240"/>
        <w:gridCol w:w="1260"/>
        <w:gridCol w:w="1260"/>
        <w:gridCol w:w="1260"/>
        <w:gridCol w:w="1440"/>
        <w:gridCol w:w="3690"/>
      </w:tblGrid>
      <w:tr w:rsidR="004E2105" w:rsidRPr="004E2105" w14:paraId="180B19FD" w14:textId="77777777" w:rsidTr="00834EB4">
        <w:trPr>
          <w:cantSplit/>
          <w:tblHeader/>
        </w:trPr>
        <w:tc>
          <w:tcPr>
            <w:tcW w:w="3329" w:type="dxa"/>
            <w:gridSpan w:val="2"/>
            <w:vAlign w:val="center"/>
          </w:tcPr>
          <w:p w14:paraId="243F5641" w14:textId="77777777" w:rsidR="00976C4D" w:rsidRPr="004E2105" w:rsidRDefault="00976C4D" w:rsidP="00834EB4">
            <w:pPr>
              <w:widowControl w:val="0"/>
              <w:spacing w:before="80" w:after="80"/>
              <w:jc w:val="center"/>
              <w:rPr>
                <w:b/>
                <w:color w:val="000000" w:themeColor="text1"/>
              </w:rPr>
            </w:pPr>
            <w:r w:rsidRPr="004E2105">
              <w:rPr>
                <w:b/>
                <w:color w:val="000000" w:themeColor="text1"/>
              </w:rPr>
              <w:t>Thời hạn</w:t>
            </w:r>
          </w:p>
        </w:tc>
        <w:tc>
          <w:tcPr>
            <w:tcW w:w="3240" w:type="dxa"/>
            <w:vMerge w:val="restart"/>
            <w:vAlign w:val="center"/>
          </w:tcPr>
          <w:p w14:paraId="2CDCB336" w14:textId="77777777" w:rsidR="00976C4D" w:rsidRPr="004E2105" w:rsidRDefault="00976C4D" w:rsidP="00834EB4">
            <w:pPr>
              <w:widowControl w:val="0"/>
              <w:spacing w:before="80" w:after="80"/>
              <w:jc w:val="center"/>
              <w:rPr>
                <w:b/>
                <w:color w:val="000000" w:themeColor="text1"/>
              </w:rPr>
            </w:pPr>
            <w:r w:rsidRPr="004E2105">
              <w:rPr>
                <w:b/>
                <w:color w:val="000000" w:themeColor="text1"/>
              </w:rPr>
              <w:t>Hoạt động</w:t>
            </w:r>
          </w:p>
        </w:tc>
        <w:tc>
          <w:tcPr>
            <w:tcW w:w="1260" w:type="dxa"/>
            <w:vMerge w:val="restart"/>
            <w:vAlign w:val="center"/>
          </w:tcPr>
          <w:p w14:paraId="29D3EFEB" w14:textId="77777777" w:rsidR="00976C4D" w:rsidRPr="004E2105" w:rsidRDefault="00976C4D" w:rsidP="00834EB4">
            <w:pPr>
              <w:widowControl w:val="0"/>
              <w:spacing w:before="80" w:after="80"/>
              <w:jc w:val="center"/>
              <w:rPr>
                <w:b/>
                <w:color w:val="000000" w:themeColor="text1"/>
              </w:rPr>
            </w:pPr>
            <w:r w:rsidRPr="004E2105">
              <w:rPr>
                <w:b/>
                <w:color w:val="000000" w:themeColor="text1"/>
              </w:rPr>
              <w:t>Đơn vị thực hiện</w:t>
            </w:r>
          </w:p>
        </w:tc>
        <w:tc>
          <w:tcPr>
            <w:tcW w:w="1260" w:type="dxa"/>
            <w:vMerge w:val="restart"/>
            <w:vAlign w:val="center"/>
          </w:tcPr>
          <w:p w14:paraId="42A7C0EB" w14:textId="77777777" w:rsidR="00976C4D" w:rsidRPr="004E2105" w:rsidRDefault="00976C4D" w:rsidP="00834EB4">
            <w:pPr>
              <w:widowControl w:val="0"/>
              <w:spacing w:before="80" w:after="80"/>
              <w:jc w:val="center"/>
              <w:rPr>
                <w:b/>
                <w:color w:val="000000" w:themeColor="text1"/>
              </w:rPr>
            </w:pPr>
            <w:r w:rsidRPr="004E2105">
              <w:rPr>
                <w:b/>
                <w:color w:val="000000" w:themeColor="text1"/>
              </w:rPr>
              <w:t>Đơn vị phối hợp</w:t>
            </w:r>
          </w:p>
        </w:tc>
        <w:tc>
          <w:tcPr>
            <w:tcW w:w="1260" w:type="dxa"/>
            <w:vMerge w:val="restart"/>
            <w:vAlign w:val="center"/>
          </w:tcPr>
          <w:p w14:paraId="38A0DA34" w14:textId="77777777" w:rsidR="00976C4D" w:rsidRPr="004E2105" w:rsidRDefault="00976C4D" w:rsidP="00834EB4">
            <w:pPr>
              <w:widowControl w:val="0"/>
              <w:spacing w:before="80" w:after="80"/>
              <w:jc w:val="center"/>
              <w:rPr>
                <w:b/>
                <w:color w:val="000000" w:themeColor="text1"/>
              </w:rPr>
            </w:pPr>
            <w:r w:rsidRPr="004E2105">
              <w:rPr>
                <w:b/>
                <w:color w:val="000000" w:themeColor="text1"/>
              </w:rPr>
              <w:t>Thời gian áp dụng</w:t>
            </w:r>
          </w:p>
        </w:tc>
        <w:tc>
          <w:tcPr>
            <w:tcW w:w="1440" w:type="dxa"/>
            <w:vMerge w:val="restart"/>
            <w:vAlign w:val="center"/>
          </w:tcPr>
          <w:p w14:paraId="0DDFC6C6" w14:textId="77777777" w:rsidR="00976C4D" w:rsidRPr="004E2105" w:rsidRDefault="00976C4D" w:rsidP="00834EB4">
            <w:pPr>
              <w:widowControl w:val="0"/>
              <w:spacing w:before="80" w:after="80"/>
              <w:jc w:val="center"/>
              <w:rPr>
                <w:b/>
                <w:color w:val="000000" w:themeColor="text1"/>
              </w:rPr>
            </w:pPr>
            <w:smartTag w:uri="urn:schemas-microsoft-com:office:smarttags" w:element="place">
              <w:r w:rsidRPr="004E2105">
                <w:rPr>
                  <w:b/>
                  <w:color w:val="000000" w:themeColor="text1"/>
                </w:rPr>
                <w:t>Chu</w:t>
              </w:r>
            </w:smartTag>
            <w:r w:rsidRPr="004E2105">
              <w:rPr>
                <w:b/>
                <w:color w:val="000000" w:themeColor="text1"/>
              </w:rPr>
              <w:t xml:space="preserve"> kỳ</w:t>
            </w:r>
          </w:p>
        </w:tc>
        <w:tc>
          <w:tcPr>
            <w:tcW w:w="3690" w:type="dxa"/>
            <w:vMerge w:val="restart"/>
            <w:vAlign w:val="center"/>
          </w:tcPr>
          <w:p w14:paraId="5CD95127" w14:textId="77777777" w:rsidR="00976C4D" w:rsidRPr="004E2105" w:rsidRDefault="00976C4D" w:rsidP="00834EB4">
            <w:pPr>
              <w:widowControl w:val="0"/>
              <w:spacing w:before="80" w:after="80"/>
              <w:jc w:val="center"/>
              <w:rPr>
                <w:b/>
                <w:color w:val="000000" w:themeColor="text1"/>
              </w:rPr>
            </w:pPr>
            <w:r w:rsidRPr="004E2105">
              <w:rPr>
                <w:b/>
                <w:color w:val="000000" w:themeColor="text1"/>
              </w:rPr>
              <w:t>Nội dung, kết quả</w:t>
            </w:r>
          </w:p>
        </w:tc>
      </w:tr>
      <w:tr w:rsidR="004E2105" w:rsidRPr="004E2105" w14:paraId="222EA543" w14:textId="77777777" w:rsidTr="00834EB4">
        <w:trPr>
          <w:cantSplit/>
          <w:tblHeader/>
        </w:trPr>
        <w:tc>
          <w:tcPr>
            <w:tcW w:w="2159" w:type="dxa"/>
            <w:vAlign w:val="center"/>
          </w:tcPr>
          <w:p w14:paraId="7CF0CA0F" w14:textId="77777777" w:rsidR="00976C4D" w:rsidRPr="004E2105" w:rsidRDefault="00976C4D" w:rsidP="00834EB4">
            <w:pPr>
              <w:widowControl w:val="0"/>
              <w:spacing w:before="80" w:after="80"/>
              <w:jc w:val="center"/>
              <w:rPr>
                <w:b/>
                <w:color w:val="000000" w:themeColor="text1"/>
              </w:rPr>
            </w:pPr>
            <w:r w:rsidRPr="004E2105">
              <w:rPr>
                <w:b/>
                <w:color w:val="000000" w:themeColor="text1"/>
              </w:rPr>
              <w:t>Ngày</w:t>
            </w:r>
          </w:p>
        </w:tc>
        <w:tc>
          <w:tcPr>
            <w:tcW w:w="1170" w:type="dxa"/>
            <w:vAlign w:val="center"/>
          </w:tcPr>
          <w:p w14:paraId="3C84A8C5" w14:textId="77777777" w:rsidR="00976C4D" w:rsidRPr="004E2105" w:rsidRDefault="00976C4D" w:rsidP="00834EB4">
            <w:pPr>
              <w:widowControl w:val="0"/>
              <w:spacing w:before="80" w:after="80"/>
              <w:jc w:val="center"/>
              <w:rPr>
                <w:b/>
                <w:color w:val="000000" w:themeColor="text1"/>
              </w:rPr>
            </w:pPr>
            <w:r w:rsidRPr="004E2105">
              <w:rPr>
                <w:b/>
                <w:color w:val="000000" w:themeColor="text1"/>
              </w:rPr>
              <w:t>Giờ</w:t>
            </w:r>
          </w:p>
        </w:tc>
        <w:tc>
          <w:tcPr>
            <w:tcW w:w="3240" w:type="dxa"/>
            <w:vMerge/>
            <w:vAlign w:val="center"/>
          </w:tcPr>
          <w:p w14:paraId="484B6934" w14:textId="77777777" w:rsidR="00976C4D" w:rsidRPr="004E2105" w:rsidRDefault="00976C4D" w:rsidP="00834EB4">
            <w:pPr>
              <w:widowControl w:val="0"/>
              <w:spacing w:before="80" w:after="80"/>
              <w:jc w:val="center"/>
              <w:rPr>
                <w:b/>
                <w:color w:val="000000" w:themeColor="text1"/>
              </w:rPr>
            </w:pPr>
          </w:p>
        </w:tc>
        <w:tc>
          <w:tcPr>
            <w:tcW w:w="1260" w:type="dxa"/>
            <w:vMerge/>
            <w:vAlign w:val="center"/>
          </w:tcPr>
          <w:p w14:paraId="100FCF5A" w14:textId="77777777" w:rsidR="00976C4D" w:rsidRPr="004E2105" w:rsidRDefault="00976C4D" w:rsidP="00834EB4">
            <w:pPr>
              <w:widowControl w:val="0"/>
              <w:spacing w:before="80" w:after="80"/>
              <w:jc w:val="center"/>
              <w:rPr>
                <w:b/>
                <w:color w:val="000000" w:themeColor="text1"/>
              </w:rPr>
            </w:pPr>
          </w:p>
        </w:tc>
        <w:tc>
          <w:tcPr>
            <w:tcW w:w="1260" w:type="dxa"/>
            <w:vMerge/>
            <w:vAlign w:val="center"/>
          </w:tcPr>
          <w:p w14:paraId="499272E8" w14:textId="77777777" w:rsidR="00976C4D" w:rsidRPr="004E2105" w:rsidRDefault="00976C4D" w:rsidP="00834EB4">
            <w:pPr>
              <w:widowControl w:val="0"/>
              <w:spacing w:before="80" w:after="80"/>
              <w:jc w:val="center"/>
              <w:rPr>
                <w:b/>
                <w:color w:val="000000" w:themeColor="text1"/>
              </w:rPr>
            </w:pPr>
          </w:p>
        </w:tc>
        <w:tc>
          <w:tcPr>
            <w:tcW w:w="1260" w:type="dxa"/>
            <w:vMerge/>
            <w:vAlign w:val="center"/>
          </w:tcPr>
          <w:p w14:paraId="124F0580" w14:textId="77777777" w:rsidR="00976C4D" w:rsidRPr="004E2105" w:rsidRDefault="00976C4D" w:rsidP="00834EB4">
            <w:pPr>
              <w:widowControl w:val="0"/>
              <w:spacing w:before="80" w:after="80"/>
              <w:jc w:val="center"/>
              <w:rPr>
                <w:b/>
                <w:color w:val="000000" w:themeColor="text1"/>
              </w:rPr>
            </w:pPr>
          </w:p>
        </w:tc>
        <w:tc>
          <w:tcPr>
            <w:tcW w:w="1440" w:type="dxa"/>
            <w:vMerge/>
            <w:vAlign w:val="center"/>
          </w:tcPr>
          <w:p w14:paraId="7C92C375" w14:textId="77777777" w:rsidR="00976C4D" w:rsidRPr="004E2105" w:rsidRDefault="00976C4D" w:rsidP="00834EB4">
            <w:pPr>
              <w:widowControl w:val="0"/>
              <w:spacing w:before="80" w:after="80"/>
              <w:jc w:val="center"/>
              <w:rPr>
                <w:b/>
                <w:color w:val="000000" w:themeColor="text1"/>
              </w:rPr>
            </w:pPr>
          </w:p>
        </w:tc>
        <w:tc>
          <w:tcPr>
            <w:tcW w:w="3690" w:type="dxa"/>
            <w:vMerge/>
            <w:vAlign w:val="center"/>
          </w:tcPr>
          <w:p w14:paraId="2561560B" w14:textId="77777777" w:rsidR="00976C4D" w:rsidRPr="004E2105" w:rsidRDefault="00976C4D" w:rsidP="00834EB4">
            <w:pPr>
              <w:widowControl w:val="0"/>
              <w:spacing w:before="80" w:after="80"/>
              <w:jc w:val="center"/>
              <w:rPr>
                <w:b/>
                <w:color w:val="000000" w:themeColor="text1"/>
              </w:rPr>
            </w:pPr>
          </w:p>
        </w:tc>
      </w:tr>
      <w:tr w:rsidR="004E2105" w:rsidRPr="004E2105" w14:paraId="57D3BA42" w14:textId="77777777" w:rsidTr="00834EB4">
        <w:trPr>
          <w:cantSplit/>
        </w:trPr>
        <w:tc>
          <w:tcPr>
            <w:tcW w:w="2159" w:type="dxa"/>
            <w:vAlign w:val="center"/>
          </w:tcPr>
          <w:p w14:paraId="7286B6D5" w14:textId="54F8273A" w:rsidR="00976C4D" w:rsidRPr="004E2105" w:rsidRDefault="00976C4D" w:rsidP="00834EB4">
            <w:pPr>
              <w:widowControl w:val="0"/>
              <w:spacing w:before="80" w:after="80"/>
              <w:rPr>
                <w:color w:val="000000" w:themeColor="text1"/>
              </w:rPr>
            </w:pPr>
            <w:r w:rsidRPr="004E2105">
              <w:rPr>
                <w:color w:val="000000" w:themeColor="text1"/>
              </w:rPr>
              <w:t>Ngày D-1</w:t>
            </w:r>
          </w:p>
        </w:tc>
        <w:tc>
          <w:tcPr>
            <w:tcW w:w="1170" w:type="dxa"/>
            <w:vAlign w:val="center"/>
          </w:tcPr>
          <w:p w14:paraId="3520EBC3" w14:textId="77777777" w:rsidR="00976C4D" w:rsidRPr="004E2105" w:rsidRDefault="00976C4D" w:rsidP="00834EB4">
            <w:pPr>
              <w:widowControl w:val="0"/>
              <w:spacing w:before="80" w:after="80"/>
              <w:rPr>
                <w:color w:val="000000" w:themeColor="text1"/>
              </w:rPr>
            </w:pPr>
            <w:r w:rsidRPr="004E2105">
              <w:rPr>
                <w:color w:val="000000" w:themeColor="text1"/>
              </w:rPr>
              <w:t>10h00</w:t>
            </w:r>
          </w:p>
        </w:tc>
        <w:tc>
          <w:tcPr>
            <w:tcW w:w="3240" w:type="dxa"/>
            <w:vAlign w:val="center"/>
          </w:tcPr>
          <w:p w14:paraId="4B015E59" w14:textId="77777777" w:rsidR="00976C4D" w:rsidRPr="004E2105" w:rsidRDefault="00976C4D" w:rsidP="00834EB4">
            <w:pPr>
              <w:widowControl w:val="0"/>
              <w:spacing w:before="80" w:after="80"/>
              <w:jc w:val="both"/>
              <w:rPr>
                <w:color w:val="000000" w:themeColor="text1"/>
              </w:rPr>
            </w:pPr>
            <w:r w:rsidRPr="004E2105">
              <w:rPr>
                <w:color w:val="000000" w:themeColor="text1"/>
              </w:rPr>
              <w:t>Cung cấp thông tin về sản lượng điện năng xuất, nhập khẩu</w:t>
            </w:r>
          </w:p>
        </w:tc>
        <w:tc>
          <w:tcPr>
            <w:tcW w:w="1260" w:type="dxa"/>
            <w:vAlign w:val="center"/>
          </w:tcPr>
          <w:p w14:paraId="0E8D5341" w14:textId="264A3C6B" w:rsidR="00976C4D" w:rsidRPr="004E2105" w:rsidRDefault="003331AC" w:rsidP="00834EB4">
            <w:pPr>
              <w:widowControl w:val="0"/>
              <w:spacing w:before="80" w:after="80"/>
              <w:jc w:val="center"/>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5EBF8CB3" w14:textId="70B0EA9E" w:rsidR="00976C4D" w:rsidRPr="004E2105" w:rsidRDefault="003331AC" w:rsidP="00834EB4">
            <w:pPr>
              <w:widowControl w:val="0"/>
              <w:spacing w:before="80" w:after="80"/>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75858FAF" w14:textId="77777777" w:rsidR="00976C4D" w:rsidRPr="004E2105" w:rsidRDefault="00976C4D" w:rsidP="00834EB4">
            <w:pPr>
              <w:widowControl w:val="0"/>
              <w:spacing w:before="80" w:after="80"/>
              <w:jc w:val="center"/>
              <w:rPr>
                <w:color w:val="000000" w:themeColor="text1"/>
              </w:rPr>
            </w:pPr>
            <w:r w:rsidRPr="004E2105">
              <w:rPr>
                <w:color w:val="000000" w:themeColor="text1"/>
              </w:rPr>
              <w:t>Ngày D</w:t>
            </w:r>
          </w:p>
        </w:tc>
        <w:tc>
          <w:tcPr>
            <w:tcW w:w="1440" w:type="dxa"/>
            <w:vAlign w:val="center"/>
          </w:tcPr>
          <w:p w14:paraId="1FE6128E" w14:textId="77777777" w:rsidR="00976C4D" w:rsidRPr="004E2105" w:rsidRDefault="00976C4D" w:rsidP="00834EB4">
            <w:pPr>
              <w:widowControl w:val="0"/>
              <w:spacing w:before="80" w:after="80"/>
              <w:rPr>
                <w:color w:val="000000" w:themeColor="text1"/>
              </w:rPr>
            </w:pPr>
            <w:r w:rsidRPr="004E2105">
              <w:rPr>
                <w:color w:val="000000" w:themeColor="text1"/>
              </w:rPr>
              <w:t>Hàng ngày</w:t>
            </w:r>
          </w:p>
        </w:tc>
        <w:tc>
          <w:tcPr>
            <w:tcW w:w="3690" w:type="dxa"/>
            <w:vAlign w:val="center"/>
          </w:tcPr>
          <w:p w14:paraId="58628D4D" w14:textId="77777777" w:rsidR="00976C4D" w:rsidRPr="004E2105" w:rsidRDefault="00976C4D" w:rsidP="00834EB4">
            <w:pPr>
              <w:widowControl w:val="0"/>
              <w:spacing w:before="80" w:after="80"/>
              <w:jc w:val="both"/>
              <w:rPr>
                <w:color w:val="000000" w:themeColor="text1"/>
              </w:rPr>
            </w:pPr>
            <w:r w:rsidRPr="004E2105">
              <w:rPr>
                <w:color w:val="000000" w:themeColor="text1"/>
              </w:rPr>
              <w:t>Sản lượng điện năng xuất nhập khẩu dự kiến trong từng chu kỳ giao dịch của ngày D.</w:t>
            </w:r>
          </w:p>
        </w:tc>
      </w:tr>
      <w:tr w:rsidR="004E2105" w:rsidRPr="004E2105" w14:paraId="5AE1F410" w14:textId="77777777" w:rsidTr="00834EB4">
        <w:trPr>
          <w:cantSplit/>
        </w:trPr>
        <w:tc>
          <w:tcPr>
            <w:tcW w:w="2159" w:type="dxa"/>
            <w:vMerge w:val="restart"/>
            <w:vAlign w:val="center"/>
          </w:tcPr>
          <w:p w14:paraId="709D5668" w14:textId="77777777" w:rsidR="00976C4D" w:rsidRPr="004E2105" w:rsidRDefault="00976C4D" w:rsidP="00834EB4">
            <w:pPr>
              <w:widowControl w:val="0"/>
              <w:spacing w:before="40" w:after="40"/>
              <w:rPr>
                <w:color w:val="000000" w:themeColor="text1"/>
              </w:rPr>
            </w:pPr>
            <w:r w:rsidRPr="004E2105">
              <w:rPr>
                <w:color w:val="000000" w:themeColor="text1"/>
              </w:rPr>
              <w:t>Ngày D-1</w:t>
            </w:r>
          </w:p>
        </w:tc>
        <w:tc>
          <w:tcPr>
            <w:tcW w:w="1170" w:type="dxa"/>
            <w:vAlign w:val="center"/>
          </w:tcPr>
          <w:p w14:paraId="5F08CB37" w14:textId="77777777" w:rsidR="00976C4D" w:rsidRPr="004E2105" w:rsidRDefault="00976C4D" w:rsidP="00834EB4">
            <w:pPr>
              <w:widowControl w:val="0"/>
              <w:spacing w:before="40" w:after="40"/>
              <w:rPr>
                <w:color w:val="000000" w:themeColor="text1"/>
              </w:rPr>
            </w:pPr>
            <w:r w:rsidRPr="004E2105">
              <w:rPr>
                <w:color w:val="000000" w:themeColor="text1"/>
              </w:rPr>
              <w:t>10h00</w:t>
            </w:r>
          </w:p>
        </w:tc>
        <w:tc>
          <w:tcPr>
            <w:tcW w:w="3240" w:type="dxa"/>
            <w:vAlign w:val="center"/>
          </w:tcPr>
          <w:p w14:paraId="6F68EB7F" w14:textId="77777777" w:rsidR="00976C4D" w:rsidRPr="004E2105" w:rsidRDefault="00976C4D" w:rsidP="00834EB4">
            <w:pPr>
              <w:widowControl w:val="0"/>
              <w:spacing w:before="40" w:after="40"/>
              <w:jc w:val="both"/>
              <w:rPr>
                <w:color w:val="000000" w:themeColor="text1"/>
              </w:rPr>
            </w:pPr>
            <w:r w:rsidRPr="004E2105">
              <w:rPr>
                <w:color w:val="000000" w:themeColor="text1"/>
              </w:rPr>
              <w:t>Công bố các thông tin phục vụ vận hành thị trường điện ngày tới</w:t>
            </w:r>
          </w:p>
        </w:tc>
        <w:tc>
          <w:tcPr>
            <w:tcW w:w="1260" w:type="dxa"/>
            <w:vAlign w:val="center"/>
          </w:tcPr>
          <w:p w14:paraId="271F6445" w14:textId="099B4E5F" w:rsidR="00976C4D" w:rsidRPr="004E2105" w:rsidRDefault="003331AC" w:rsidP="00834EB4">
            <w:pPr>
              <w:widowControl w:val="0"/>
              <w:spacing w:before="40" w:after="40"/>
              <w:jc w:val="center"/>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7A566BBA" w14:textId="77777777" w:rsidR="00976C4D" w:rsidRPr="004E2105" w:rsidRDefault="00976C4D" w:rsidP="00834EB4">
            <w:pPr>
              <w:widowControl w:val="0"/>
              <w:spacing w:before="40" w:after="40"/>
              <w:rPr>
                <w:color w:val="000000" w:themeColor="text1"/>
              </w:rPr>
            </w:pPr>
            <w:r w:rsidRPr="004E2105">
              <w:rPr>
                <w:color w:val="000000" w:themeColor="text1"/>
              </w:rPr>
              <w:t>NMĐ, TNO</w:t>
            </w:r>
          </w:p>
        </w:tc>
        <w:tc>
          <w:tcPr>
            <w:tcW w:w="1260" w:type="dxa"/>
            <w:vAlign w:val="center"/>
          </w:tcPr>
          <w:p w14:paraId="606FB568" w14:textId="77777777" w:rsidR="00976C4D" w:rsidRPr="004E2105" w:rsidRDefault="00976C4D" w:rsidP="00834EB4">
            <w:pPr>
              <w:widowControl w:val="0"/>
              <w:spacing w:before="40" w:after="40"/>
              <w:rPr>
                <w:color w:val="000000" w:themeColor="text1"/>
              </w:rPr>
            </w:pPr>
            <w:r w:rsidRPr="004E2105">
              <w:rPr>
                <w:color w:val="000000" w:themeColor="text1"/>
              </w:rPr>
              <w:t>Ngày D</w:t>
            </w:r>
          </w:p>
        </w:tc>
        <w:tc>
          <w:tcPr>
            <w:tcW w:w="1440" w:type="dxa"/>
            <w:vAlign w:val="center"/>
          </w:tcPr>
          <w:p w14:paraId="388F33EB" w14:textId="77777777" w:rsidR="00976C4D" w:rsidRPr="004E2105" w:rsidRDefault="00976C4D" w:rsidP="00834EB4">
            <w:pPr>
              <w:widowControl w:val="0"/>
              <w:spacing w:before="40" w:after="40"/>
              <w:rPr>
                <w:color w:val="000000" w:themeColor="text1"/>
              </w:rPr>
            </w:pPr>
            <w:r w:rsidRPr="004E2105">
              <w:rPr>
                <w:color w:val="000000" w:themeColor="text1"/>
              </w:rPr>
              <w:t>Hàng ngày</w:t>
            </w:r>
          </w:p>
        </w:tc>
        <w:tc>
          <w:tcPr>
            <w:tcW w:w="3690" w:type="dxa"/>
            <w:vAlign w:val="center"/>
          </w:tcPr>
          <w:p w14:paraId="68C78FBE" w14:textId="77777777" w:rsidR="00976C4D" w:rsidRPr="004E2105" w:rsidRDefault="00976C4D" w:rsidP="00834EB4">
            <w:pPr>
              <w:widowControl w:val="0"/>
              <w:spacing w:before="60" w:after="60"/>
              <w:jc w:val="both"/>
              <w:rPr>
                <w:color w:val="000000" w:themeColor="text1"/>
              </w:rPr>
            </w:pPr>
            <w:r w:rsidRPr="004E2105">
              <w:rPr>
                <w:color w:val="000000" w:themeColor="text1"/>
              </w:rPr>
              <w:t>Công bố các thông tin sau:</w:t>
            </w:r>
          </w:p>
          <w:p w14:paraId="4AE24FE7" w14:textId="77777777" w:rsidR="00976C4D" w:rsidRPr="004E2105" w:rsidRDefault="00976C4D" w:rsidP="00834EB4">
            <w:pPr>
              <w:widowControl w:val="0"/>
              <w:spacing w:before="60" w:after="60"/>
              <w:jc w:val="both"/>
              <w:rPr>
                <w:color w:val="000000" w:themeColor="text1"/>
              </w:rPr>
            </w:pPr>
            <w:r w:rsidRPr="004E2105">
              <w:rPr>
                <w:color w:val="000000" w:themeColor="text1"/>
              </w:rPr>
              <w:t>- Dự báo phụ tải ngày D;</w:t>
            </w:r>
          </w:p>
          <w:p w14:paraId="67202FA0" w14:textId="77777777" w:rsidR="00976C4D" w:rsidRPr="004E2105" w:rsidRDefault="00976C4D" w:rsidP="00834EB4">
            <w:pPr>
              <w:widowControl w:val="0"/>
              <w:spacing w:before="60" w:after="60"/>
              <w:jc w:val="both"/>
              <w:rPr>
                <w:color w:val="000000" w:themeColor="text1"/>
              </w:rPr>
            </w:pPr>
            <w:r w:rsidRPr="004E2105">
              <w:rPr>
                <w:color w:val="000000" w:themeColor="text1"/>
              </w:rPr>
              <w:t>- Sản lượng dự kiến từng chu kỳ giao dịch của các nhà máy SMHP;</w:t>
            </w:r>
          </w:p>
          <w:p w14:paraId="58CFFDBE" w14:textId="77777777" w:rsidR="00976C4D" w:rsidRPr="004E2105" w:rsidRDefault="00976C4D" w:rsidP="00834EB4">
            <w:pPr>
              <w:widowControl w:val="0"/>
              <w:spacing w:before="60" w:after="60"/>
              <w:jc w:val="both"/>
              <w:rPr>
                <w:color w:val="000000" w:themeColor="text1"/>
              </w:rPr>
            </w:pPr>
            <w:r w:rsidRPr="004E2105">
              <w:rPr>
                <w:color w:val="000000" w:themeColor="text1"/>
              </w:rPr>
              <w:t>- Sản lượng khí hàng ngày D của các nhà máy tuabin khí;</w:t>
            </w:r>
          </w:p>
          <w:p w14:paraId="3E463C16" w14:textId="77777777" w:rsidR="00976C4D" w:rsidRPr="004E2105" w:rsidRDefault="00976C4D" w:rsidP="00834EB4">
            <w:pPr>
              <w:widowControl w:val="0"/>
              <w:spacing w:before="60" w:after="60"/>
              <w:jc w:val="both"/>
              <w:rPr>
                <w:color w:val="000000" w:themeColor="text1"/>
              </w:rPr>
            </w:pPr>
            <w:r w:rsidRPr="004E2105">
              <w:rPr>
                <w:color w:val="000000" w:themeColor="text1"/>
              </w:rPr>
              <w:t>- Điện năng xuất nhập khẩu ngày D;</w:t>
            </w:r>
          </w:p>
          <w:p w14:paraId="277BFE92" w14:textId="117F87C9" w:rsidR="00976C4D" w:rsidRPr="004E2105" w:rsidRDefault="00976C4D" w:rsidP="00A03D92">
            <w:pPr>
              <w:widowControl w:val="0"/>
              <w:spacing w:before="40" w:after="40"/>
              <w:jc w:val="both"/>
              <w:rPr>
                <w:color w:val="000000" w:themeColor="text1"/>
              </w:rPr>
            </w:pPr>
            <w:r w:rsidRPr="004E2105">
              <w:rPr>
                <w:color w:val="000000" w:themeColor="text1"/>
              </w:rPr>
              <w:t xml:space="preserve">- Kết quả đánh giá </w:t>
            </w:r>
            <w:r w:rsidR="00A03D92" w:rsidRPr="004E2105">
              <w:rPr>
                <w:color w:val="000000" w:themeColor="text1"/>
              </w:rPr>
              <w:t>khả năng bảo đảm cung cấp điện</w:t>
            </w:r>
            <w:r w:rsidRPr="004E2105">
              <w:rPr>
                <w:color w:val="000000" w:themeColor="text1"/>
              </w:rPr>
              <w:t xml:space="preserve"> ngắn hạn cho ngày D.</w:t>
            </w:r>
          </w:p>
        </w:tc>
      </w:tr>
      <w:tr w:rsidR="004E2105" w:rsidRPr="004E2105" w14:paraId="5EFE0826" w14:textId="77777777" w:rsidTr="00834EB4">
        <w:trPr>
          <w:cantSplit/>
        </w:trPr>
        <w:tc>
          <w:tcPr>
            <w:tcW w:w="2159" w:type="dxa"/>
            <w:vMerge/>
            <w:vAlign w:val="center"/>
          </w:tcPr>
          <w:p w14:paraId="295CFF87" w14:textId="77777777" w:rsidR="00976C4D" w:rsidRPr="004E2105" w:rsidRDefault="00976C4D" w:rsidP="00834EB4">
            <w:pPr>
              <w:widowControl w:val="0"/>
              <w:spacing w:before="40" w:after="40"/>
              <w:rPr>
                <w:color w:val="000000" w:themeColor="text1"/>
              </w:rPr>
            </w:pPr>
          </w:p>
        </w:tc>
        <w:tc>
          <w:tcPr>
            <w:tcW w:w="1170" w:type="dxa"/>
            <w:vAlign w:val="center"/>
          </w:tcPr>
          <w:p w14:paraId="6FC39F3A" w14:textId="77777777" w:rsidR="00976C4D" w:rsidRPr="004E2105" w:rsidRDefault="00976C4D" w:rsidP="00834EB4">
            <w:pPr>
              <w:widowControl w:val="0"/>
              <w:spacing w:before="40" w:after="40"/>
              <w:rPr>
                <w:color w:val="000000" w:themeColor="text1"/>
              </w:rPr>
            </w:pPr>
            <w:r w:rsidRPr="004E2105">
              <w:rPr>
                <w:color w:val="000000" w:themeColor="text1"/>
              </w:rPr>
              <w:t>11h30</w:t>
            </w:r>
          </w:p>
        </w:tc>
        <w:tc>
          <w:tcPr>
            <w:tcW w:w="3240" w:type="dxa"/>
            <w:vAlign w:val="center"/>
          </w:tcPr>
          <w:p w14:paraId="3EC07552" w14:textId="77777777" w:rsidR="00976C4D" w:rsidRPr="004E2105" w:rsidRDefault="00976C4D" w:rsidP="00834EB4">
            <w:pPr>
              <w:widowControl w:val="0"/>
              <w:spacing w:before="40" w:after="40"/>
              <w:jc w:val="both"/>
              <w:rPr>
                <w:color w:val="000000" w:themeColor="text1"/>
              </w:rPr>
            </w:pPr>
            <w:r w:rsidRPr="004E2105">
              <w:rPr>
                <w:color w:val="000000" w:themeColor="text1"/>
              </w:rPr>
              <w:t>Nộp bản chào giá</w:t>
            </w:r>
          </w:p>
        </w:tc>
        <w:tc>
          <w:tcPr>
            <w:tcW w:w="1260" w:type="dxa"/>
            <w:vAlign w:val="center"/>
          </w:tcPr>
          <w:p w14:paraId="7861B15D" w14:textId="77777777" w:rsidR="00976C4D" w:rsidRPr="004E2105" w:rsidRDefault="00976C4D" w:rsidP="00834EB4">
            <w:pPr>
              <w:widowControl w:val="0"/>
              <w:spacing w:before="40" w:after="40"/>
              <w:jc w:val="center"/>
              <w:rPr>
                <w:color w:val="000000" w:themeColor="text1"/>
              </w:rPr>
            </w:pPr>
            <w:r w:rsidRPr="004E2105">
              <w:rPr>
                <w:color w:val="000000" w:themeColor="text1"/>
              </w:rPr>
              <w:t>NMĐ</w:t>
            </w:r>
          </w:p>
        </w:tc>
        <w:tc>
          <w:tcPr>
            <w:tcW w:w="1260" w:type="dxa"/>
            <w:vAlign w:val="center"/>
          </w:tcPr>
          <w:p w14:paraId="56DE302C" w14:textId="4AFE9A76" w:rsidR="00976C4D" w:rsidRPr="004E2105" w:rsidRDefault="003331AC" w:rsidP="00834EB4">
            <w:pPr>
              <w:widowControl w:val="0"/>
              <w:spacing w:before="40" w:after="40"/>
              <w:jc w:val="center"/>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24EAFDB3" w14:textId="77777777" w:rsidR="00976C4D" w:rsidRPr="004E2105" w:rsidRDefault="00976C4D" w:rsidP="00834EB4">
            <w:pPr>
              <w:widowControl w:val="0"/>
              <w:spacing w:before="40" w:after="40"/>
              <w:rPr>
                <w:color w:val="000000" w:themeColor="text1"/>
              </w:rPr>
            </w:pPr>
            <w:r w:rsidRPr="004E2105">
              <w:rPr>
                <w:color w:val="000000" w:themeColor="text1"/>
              </w:rPr>
              <w:t>Ngày D</w:t>
            </w:r>
          </w:p>
        </w:tc>
        <w:tc>
          <w:tcPr>
            <w:tcW w:w="1440" w:type="dxa"/>
            <w:vAlign w:val="center"/>
          </w:tcPr>
          <w:p w14:paraId="66137D37" w14:textId="77777777" w:rsidR="00976C4D" w:rsidRPr="004E2105" w:rsidRDefault="00976C4D" w:rsidP="00834EB4">
            <w:pPr>
              <w:widowControl w:val="0"/>
              <w:spacing w:before="40" w:after="40"/>
              <w:rPr>
                <w:color w:val="000000" w:themeColor="text1"/>
              </w:rPr>
            </w:pPr>
            <w:r w:rsidRPr="004E2105">
              <w:rPr>
                <w:color w:val="000000" w:themeColor="text1"/>
              </w:rPr>
              <w:t>Hàng ngày</w:t>
            </w:r>
          </w:p>
        </w:tc>
        <w:tc>
          <w:tcPr>
            <w:tcW w:w="3690" w:type="dxa"/>
            <w:vAlign w:val="center"/>
          </w:tcPr>
          <w:p w14:paraId="14B781DF" w14:textId="77777777" w:rsidR="00976C4D" w:rsidRPr="004E2105" w:rsidRDefault="00976C4D" w:rsidP="00834EB4">
            <w:pPr>
              <w:widowControl w:val="0"/>
              <w:spacing w:before="40" w:after="40"/>
              <w:jc w:val="both"/>
              <w:rPr>
                <w:color w:val="000000" w:themeColor="text1"/>
              </w:rPr>
            </w:pPr>
            <w:r w:rsidRPr="004E2105">
              <w:rPr>
                <w:color w:val="000000" w:themeColor="text1"/>
              </w:rPr>
              <w:t>Bản chào giá cho từng tổ máy của NMĐ cho ngày D.</w:t>
            </w:r>
          </w:p>
        </w:tc>
      </w:tr>
      <w:tr w:rsidR="004E2105" w:rsidRPr="004E2105" w14:paraId="4AAD550E" w14:textId="77777777" w:rsidTr="00834EB4">
        <w:trPr>
          <w:cantSplit/>
        </w:trPr>
        <w:tc>
          <w:tcPr>
            <w:tcW w:w="2159" w:type="dxa"/>
            <w:vMerge/>
            <w:vAlign w:val="center"/>
          </w:tcPr>
          <w:p w14:paraId="528B863A" w14:textId="77777777" w:rsidR="00976C4D" w:rsidRPr="004E2105" w:rsidRDefault="00976C4D" w:rsidP="00834EB4">
            <w:pPr>
              <w:widowControl w:val="0"/>
              <w:spacing w:before="40" w:after="40"/>
              <w:rPr>
                <w:color w:val="000000" w:themeColor="text1"/>
              </w:rPr>
            </w:pPr>
          </w:p>
        </w:tc>
        <w:tc>
          <w:tcPr>
            <w:tcW w:w="1170" w:type="dxa"/>
            <w:vAlign w:val="center"/>
          </w:tcPr>
          <w:p w14:paraId="4DA9328A" w14:textId="77777777" w:rsidR="00976C4D" w:rsidRPr="004E2105" w:rsidRDefault="00976C4D" w:rsidP="00834EB4">
            <w:pPr>
              <w:widowControl w:val="0"/>
              <w:spacing w:before="40" w:after="40"/>
              <w:rPr>
                <w:color w:val="000000" w:themeColor="text1"/>
              </w:rPr>
            </w:pPr>
            <w:r w:rsidRPr="004E2105">
              <w:rPr>
                <w:color w:val="000000" w:themeColor="text1"/>
              </w:rPr>
              <w:t>16h00</w:t>
            </w:r>
          </w:p>
        </w:tc>
        <w:tc>
          <w:tcPr>
            <w:tcW w:w="3240" w:type="dxa"/>
            <w:vAlign w:val="center"/>
          </w:tcPr>
          <w:p w14:paraId="6F04BF4E" w14:textId="77777777" w:rsidR="00976C4D" w:rsidRPr="004E2105" w:rsidRDefault="00976C4D" w:rsidP="00834EB4">
            <w:pPr>
              <w:widowControl w:val="0"/>
              <w:spacing w:before="40" w:after="40"/>
              <w:jc w:val="both"/>
              <w:rPr>
                <w:color w:val="000000" w:themeColor="text1"/>
              </w:rPr>
            </w:pPr>
            <w:r w:rsidRPr="004E2105">
              <w:rPr>
                <w:color w:val="000000" w:themeColor="text1"/>
              </w:rPr>
              <w:t>Công bố lịch huy động ngày D</w:t>
            </w:r>
          </w:p>
        </w:tc>
        <w:tc>
          <w:tcPr>
            <w:tcW w:w="1260" w:type="dxa"/>
            <w:vAlign w:val="center"/>
          </w:tcPr>
          <w:p w14:paraId="242C181C" w14:textId="201956A8" w:rsidR="00976C4D" w:rsidRPr="004E2105" w:rsidRDefault="003331AC" w:rsidP="00834EB4">
            <w:pPr>
              <w:widowControl w:val="0"/>
              <w:spacing w:before="40" w:after="40"/>
              <w:jc w:val="center"/>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4AA5BEEA" w14:textId="77777777" w:rsidR="00976C4D" w:rsidRPr="004E2105" w:rsidRDefault="00976C4D" w:rsidP="00834EB4">
            <w:pPr>
              <w:widowControl w:val="0"/>
              <w:spacing w:before="40" w:after="40"/>
              <w:jc w:val="center"/>
              <w:rPr>
                <w:color w:val="000000" w:themeColor="text1"/>
              </w:rPr>
            </w:pPr>
            <w:r w:rsidRPr="004E2105">
              <w:rPr>
                <w:color w:val="000000" w:themeColor="text1"/>
              </w:rPr>
              <w:t>NMĐ, TNO</w:t>
            </w:r>
          </w:p>
        </w:tc>
        <w:tc>
          <w:tcPr>
            <w:tcW w:w="1260" w:type="dxa"/>
            <w:vAlign w:val="center"/>
          </w:tcPr>
          <w:p w14:paraId="539A018E" w14:textId="77777777" w:rsidR="00976C4D" w:rsidRPr="004E2105" w:rsidRDefault="00976C4D" w:rsidP="00834EB4">
            <w:pPr>
              <w:widowControl w:val="0"/>
              <w:spacing w:before="40" w:after="40"/>
              <w:rPr>
                <w:color w:val="000000" w:themeColor="text1"/>
              </w:rPr>
            </w:pPr>
            <w:r w:rsidRPr="004E2105">
              <w:rPr>
                <w:color w:val="000000" w:themeColor="text1"/>
              </w:rPr>
              <w:t>Ngày D</w:t>
            </w:r>
          </w:p>
        </w:tc>
        <w:tc>
          <w:tcPr>
            <w:tcW w:w="1440" w:type="dxa"/>
            <w:vAlign w:val="center"/>
          </w:tcPr>
          <w:p w14:paraId="563A89AA" w14:textId="77777777" w:rsidR="00976C4D" w:rsidRPr="004E2105" w:rsidRDefault="00976C4D" w:rsidP="00834EB4">
            <w:pPr>
              <w:widowControl w:val="0"/>
              <w:spacing w:before="40" w:after="40"/>
              <w:rPr>
                <w:color w:val="000000" w:themeColor="text1"/>
              </w:rPr>
            </w:pPr>
            <w:r w:rsidRPr="004E2105">
              <w:rPr>
                <w:color w:val="000000" w:themeColor="text1"/>
              </w:rPr>
              <w:t>Hàng ngày</w:t>
            </w:r>
          </w:p>
        </w:tc>
        <w:tc>
          <w:tcPr>
            <w:tcW w:w="3690" w:type="dxa"/>
            <w:vAlign w:val="center"/>
          </w:tcPr>
          <w:p w14:paraId="1EC019DF" w14:textId="77777777" w:rsidR="00976C4D" w:rsidRPr="004E2105" w:rsidRDefault="00976C4D" w:rsidP="00834EB4">
            <w:pPr>
              <w:widowControl w:val="0"/>
              <w:spacing w:before="40" w:after="40"/>
              <w:jc w:val="both"/>
              <w:rPr>
                <w:color w:val="000000" w:themeColor="text1"/>
              </w:rPr>
            </w:pPr>
            <w:r w:rsidRPr="004E2105">
              <w:rPr>
                <w:color w:val="000000" w:themeColor="text1"/>
              </w:rPr>
              <w:t>Công bố các thông tin trong lịch huy động cho từng chu kỳ giao dịch của ngày D.</w:t>
            </w:r>
          </w:p>
        </w:tc>
      </w:tr>
      <w:tr w:rsidR="004E2105" w:rsidRPr="004E2105" w14:paraId="058A689E" w14:textId="77777777" w:rsidTr="002D41EA">
        <w:trPr>
          <w:cantSplit/>
        </w:trPr>
        <w:tc>
          <w:tcPr>
            <w:tcW w:w="3329" w:type="dxa"/>
            <w:gridSpan w:val="2"/>
            <w:vAlign w:val="center"/>
          </w:tcPr>
          <w:p w14:paraId="6937F76F" w14:textId="5246BBAE" w:rsidR="00C85468" w:rsidRPr="004E2105" w:rsidRDefault="00C85468" w:rsidP="00C85468">
            <w:pPr>
              <w:widowControl w:val="0"/>
              <w:spacing w:before="40" w:after="40"/>
              <w:rPr>
                <w:color w:val="000000" w:themeColor="text1"/>
              </w:rPr>
            </w:pPr>
            <w:r w:rsidRPr="004E2105">
              <w:rPr>
                <w:color w:val="000000" w:themeColor="text1"/>
              </w:rPr>
              <w:t xml:space="preserve">Trước 8h </w:t>
            </w:r>
            <w:r w:rsidRPr="004E2105">
              <w:rPr>
                <w:color w:val="000000" w:themeColor="text1"/>
                <w:lang w:val="vi-VN"/>
              </w:rPr>
              <w:t>của thời điểm bắt đầu cho khung thời gian vận hành trong ngày</w:t>
            </w:r>
          </w:p>
        </w:tc>
        <w:tc>
          <w:tcPr>
            <w:tcW w:w="3240" w:type="dxa"/>
            <w:vAlign w:val="center"/>
          </w:tcPr>
          <w:p w14:paraId="231C4554" w14:textId="17434186" w:rsidR="00C85468" w:rsidRPr="004E2105" w:rsidRDefault="00C85468" w:rsidP="00C85468">
            <w:pPr>
              <w:widowControl w:val="0"/>
              <w:spacing w:before="40" w:after="40"/>
              <w:jc w:val="both"/>
              <w:rPr>
                <w:color w:val="000000" w:themeColor="text1"/>
              </w:rPr>
            </w:pPr>
            <w:r w:rsidRPr="004E2105">
              <w:rPr>
                <w:color w:val="000000" w:themeColor="text1"/>
              </w:rPr>
              <w:t>Nộp bản chào giá trong ngày</w:t>
            </w:r>
          </w:p>
        </w:tc>
        <w:tc>
          <w:tcPr>
            <w:tcW w:w="1260" w:type="dxa"/>
            <w:vAlign w:val="center"/>
          </w:tcPr>
          <w:p w14:paraId="0E9C5F7E" w14:textId="411F970B" w:rsidR="00C85468" w:rsidRPr="004E2105" w:rsidRDefault="00C85468" w:rsidP="00C85468">
            <w:pPr>
              <w:widowControl w:val="0"/>
              <w:spacing w:before="40" w:after="40"/>
              <w:jc w:val="center"/>
              <w:rPr>
                <w:color w:val="000000" w:themeColor="text1"/>
              </w:rPr>
            </w:pPr>
            <w:r w:rsidRPr="004E2105">
              <w:rPr>
                <w:color w:val="000000" w:themeColor="text1"/>
              </w:rPr>
              <w:t>NMĐ</w:t>
            </w:r>
          </w:p>
        </w:tc>
        <w:tc>
          <w:tcPr>
            <w:tcW w:w="1260" w:type="dxa"/>
            <w:vAlign w:val="center"/>
          </w:tcPr>
          <w:p w14:paraId="20080C30" w14:textId="3365977C" w:rsidR="00C85468" w:rsidRPr="004E2105" w:rsidRDefault="00C85468" w:rsidP="00C85468">
            <w:pPr>
              <w:widowControl w:val="0"/>
              <w:spacing w:before="40" w:after="40"/>
              <w:jc w:val="center"/>
              <w:rPr>
                <w:color w:val="000000" w:themeColor="text1"/>
              </w:rPr>
            </w:pPr>
            <w:r w:rsidRPr="004E2105">
              <w:rPr>
                <w:color w:val="000000" w:themeColor="text1"/>
              </w:rPr>
              <w:t>NSMO</w:t>
            </w:r>
          </w:p>
        </w:tc>
        <w:tc>
          <w:tcPr>
            <w:tcW w:w="1260" w:type="dxa"/>
            <w:vAlign w:val="center"/>
          </w:tcPr>
          <w:p w14:paraId="6FC855BE" w14:textId="2282EE47" w:rsidR="00C85468" w:rsidRPr="004E2105" w:rsidRDefault="00C85468" w:rsidP="00C85468">
            <w:pPr>
              <w:widowControl w:val="0"/>
              <w:spacing w:before="40" w:after="40"/>
              <w:rPr>
                <w:color w:val="000000" w:themeColor="text1"/>
              </w:rPr>
            </w:pPr>
            <w:r w:rsidRPr="004E2105">
              <w:rPr>
                <w:color w:val="000000" w:themeColor="text1"/>
              </w:rPr>
              <w:t>Khung thời gian vận hành trong ngày D</w:t>
            </w:r>
          </w:p>
        </w:tc>
        <w:tc>
          <w:tcPr>
            <w:tcW w:w="1440" w:type="dxa"/>
            <w:vAlign w:val="center"/>
          </w:tcPr>
          <w:p w14:paraId="738E3EB9" w14:textId="7D6F7368" w:rsidR="00C85468" w:rsidRPr="004E2105" w:rsidRDefault="00C85468" w:rsidP="00C85468">
            <w:pPr>
              <w:widowControl w:val="0"/>
              <w:spacing w:before="40" w:after="40"/>
              <w:rPr>
                <w:color w:val="000000" w:themeColor="text1"/>
              </w:rPr>
            </w:pPr>
            <w:r w:rsidRPr="004E2105">
              <w:rPr>
                <w:color w:val="000000" w:themeColor="text1"/>
              </w:rPr>
              <w:t>Từng khung thời gian vận hành trong ngày</w:t>
            </w:r>
          </w:p>
        </w:tc>
        <w:tc>
          <w:tcPr>
            <w:tcW w:w="3690" w:type="dxa"/>
            <w:vAlign w:val="center"/>
          </w:tcPr>
          <w:p w14:paraId="33094435" w14:textId="377E1126" w:rsidR="00C85468" w:rsidRPr="004E2105" w:rsidRDefault="00C85468" w:rsidP="00C85468">
            <w:pPr>
              <w:widowControl w:val="0"/>
              <w:spacing w:before="40" w:after="40"/>
              <w:jc w:val="both"/>
              <w:rPr>
                <w:color w:val="000000" w:themeColor="text1"/>
              </w:rPr>
            </w:pPr>
            <w:r w:rsidRPr="004E2105">
              <w:rPr>
                <w:color w:val="000000" w:themeColor="text1"/>
              </w:rPr>
              <w:t>Bản chào giá cho từng tổ máy của NMĐ cho khung thời gian vận hành trong ngày.</w:t>
            </w:r>
          </w:p>
        </w:tc>
      </w:tr>
      <w:tr w:rsidR="004E2105" w:rsidRPr="004E2105" w14:paraId="538A0002" w14:textId="77777777" w:rsidTr="002D41EA">
        <w:trPr>
          <w:cantSplit/>
        </w:trPr>
        <w:tc>
          <w:tcPr>
            <w:tcW w:w="3329" w:type="dxa"/>
            <w:gridSpan w:val="2"/>
            <w:vAlign w:val="center"/>
          </w:tcPr>
          <w:p w14:paraId="3B924CD0" w14:textId="5B978AC7" w:rsidR="00C85468" w:rsidRPr="004E2105" w:rsidRDefault="00C85468" w:rsidP="00C85468">
            <w:pPr>
              <w:widowControl w:val="0"/>
              <w:spacing w:before="40" w:after="40"/>
              <w:rPr>
                <w:color w:val="000000" w:themeColor="text1"/>
              </w:rPr>
            </w:pPr>
            <w:r w:rsidRPr="004E2105">
              <w:rPr>
                <w:color w:val="000000" w:themeColor="text1"/>
              </w:rPr>
              <w:lastRenderedPageBreak/>
              <w:t xml:space="preserve">Trước 2h </w:t>
            </w:r>
            <w:r w:rsidRPr="004E2105">
              <w:rPr>
                <w:color w:val="000000" w:themeColor="text1"/>
                <w:lang w:val="vi-VN"/>
              </w:rPr>
              <w:t>của thời điểm bắt đầu cho khung thời gian vận hành trong ngày</w:t>
            </w:r>
          </w:p>
        </w:tc>
        <w:tc>
          <w:tcPr>
            <w:tcW w:w="3240" w:type="dxa"/>
            <w:vAlign w:val="center"/>
          </w:tcPr>
          <w:p w14:paraId="7699AC57" w14:textId="149DCA7C" w:rsidR="00C85468" w:rsidRPr="004E2105" w:rsidRDefault="00C85468" w:rsidP="00C85468">
            <w:pPr>
              <w:widowControl w:val="0"/>
              <w:spacing w:before="40" w:after="40"/>
              <w:jc w:val="both"/>
              <w:rPr>
                <w:color w:val="000000" w:themeColor="text1"/>
              </w:rPr>
            </w:pPr>
            <w:r w:rsidRPr="004E2105">
              <w:rPr>
                <w:color w:val="000000" w:themeColor="text1"/>
              </w:rPr>
              <w:t>Công bố lịch huy động trong ngày</w:t>
            </w:r>
          </w:p>
        </w:tc>
        <w:tc>
          <w:tcPr>
            <w:tcW w:w="1260" w:type="dxa"/>
            <w:vAlign w:val="center"/>
          </w:tcPr>
          <w:p w14:paraId="00756B36" w14:textId="012A8637" w:rsidR="00C85468" w:rsidRPr="004E2105" w:rsidRDefault="00C85468" w:rsidP="00C85468">
            <w:pPr>
              <w:widowControl w:val="0"/>
              <w:spacing w:before="40" w:after="40"/>
              <w:jc w:val="center"/>
              <w:rPr>
                <w:color w:val="000000" w:themeColor="text1"/>
              </w:rPr>
            </w:pPr>
            <w:r w:rsidRPr="004E2105">
              <w:rPr>
                <w:color w:val="000000" w:themeColor="text1"/>
              </w:rPr>
              <w:t>NSMO</w:t>
            </w:r>
          </w:p>
        </w:tc>
        <w:tc>
          <w:tcPr>
            <w:tcW w:w="1260" w:type="dxa"/>
            <w:vAlign w:val="center"/>
          </w:tcPr>
          <w:p w14:paraId="339EB5C8" w14:textId="54AEF5BF" w:rsidR="00C85468" w:rsidRPr="004E2105" w:rsidRDefault="00C85468" w:rsidP="00C85468">
            <w:pPr>
              <w:widowControl w:val="0"/>
              <w:spacing w:before="40" w:after="40"/>
              <w:jc w:val="center"/>
              <w:rPr>
                <w:color w:val="000000" w:themeColor="text1"/>
              </w:rPr>
            </w:pPr>
            <w:r w:rsidRPr="004E2105">
              <w:rPr>
                <w:color w:val="000000" w:themeColor="text1"/>
              </w:rPr>
              <w:t>NMĐ</w:t>
            </w:r>
          </w:p>
        </w:tc>
        <w:tc>
          <w:tcPr>
            <w:tcW w:w="1260" w:type="dxa"/>
            <w:vAlign w:val="center"/>
          </w:tcPr>
          <w:p w14:paraId="6AB09837" w14:textId="185E0693" w:rsidR="00C85468" w:rsidRPr="004E2105" w:rsidRDefault="00C85468" w:rsidP="00C85468">
            <w:pPr>
              <w:widowControl w:val="0"/>
              <w:spacing w:before="40" w:after="40"/>
              <w:rPr>
                <w:color w:val="000000" w:themeColor="text1"/>
              </w:rPr>
            </w:pPr>
            <w:r w:rsidRPr="004E2105">
              <w:rPr>
                <w:color w:val="000000" w:themeColor="text1"/>
              </w:rPr>
              <w:t>Khung thời gian vận hành trong ngày D</w:t>
            </w:r>
          </w:p>
        </w:tc>
        <w:tc>
          <w:tcPr>
            <w:tcW w:w="1440" w:type="dxa"/>
            <w:vAlign w:val="center"/>
          </w:tcPr>
          <w:p w14:paraId="13CC642A" w14:textId="5767C4C8" w:rsidR="00C85468" w:rsidRPr="004E2105" w:rsidRDefault="00C85468" w:rsidP="00C85468">
            <w:pPr>
              <w:widowControl w:val="0"/>
              <w:spacing w:before="40" w:after="40"/>
              <w:rPr>
                <w:color w:val="000000" w:themeColor="text1"/>
              </w:rPr>
            </w:pPr>
            <w:r w:rsidRPr="004E2105">
              <w:rPr>
                <w:color w:val="000000" w:themeColor="text1"/>
              </w:rPr>
              <w:t>Từng khung thời gian vận hành trong ngày</w:t>
            </w:r>
          </w:p>
        </w:tc>
        <w:tc>
          <w:tcPr>
            <w:tcW w:w="3690" w:type="dxa"/>
            <w:vAlign w:val="center"/>
          </w:tcPr>
          <w:p w14:paraId="232B69E3" w14:textId="025C3FB7" w:rsidR="00C85468" w:rsidRPr="004E2105" w:rsidRDefault="00C85468" w:rsidP="00C85468">
            <w:pPr>
              <w:widowControl w:val="0"/>
              <w:spacing w:before="40" w:after="40"/>
              <w:jc w:val="both"/>
              <w:rPr>
                <w:color w:val="000000" w:themeColor="text1"/>
              </w:rPr>
            </w:pPr>
            <w:r w:rsidRPr="004E2105">
              <w:rPr>
                <w:color w:val="000000" w:themeColor="text1"/>
              </w:rPr>
              <w:t>Công bố các thông tin trong lịch huy động cho từng chu kỳ giao dịch của khung thời gian vận hành trong ngày.</w:t>
            </w:r>
          </w:p>
        </w:tc>
      </w:tr>
      <w:tr w:rsidR="004E2105" w:rsidRPr="004E2105" w14:paraId="25F6E9AC" w14:textId="77777777" w:rsidTr="00834EB4">
        <w:trPr>
          <w:cantSplit/>
        </w:trPr>
        <w:tc>
          <w:tcPr>
            <w:tcW w:w="2159" w:type="dxa"/>
            <w:vMerge w:val="restart"/>
            <w:vAlign w:val="center"/>
          </w:tcPr>
          <w:p w14:paraId="76A4DA24" w14:textId="77777777" w:rsidR="00976C4D" w:rsidRPr="004E2105" w:rsidRDefault="00976C4D" w:rsidP="00834EB4">
            <w:pPr>
              <w:widowControl w:val="0"/>
              <w:spacing w:before="40" w:after="40"/>
              <w:rPr>
                <w:color w:val="000000" w:themeColor="text1"/>
              </w:rPr>
            </w:pPr>
            <w:r w:rsidRPr="004E2105">
              <w:rPr>
                <w:color w:val="000000" w:themeColor="text1"/>
              </w:rPr>
              <w:t>Ngày D</w:t>
            </w:r>
          </w:p>
        </w:tc>
        <w:tc>
          <w:tcPr>
            <w:tcW w:w="1170" w:type="dxa"/>
            <w:vAlign w:val="center"/>
          </w:tcPr>
          <w:p w14:paraId="2D519209" w14:textId="77777777" w:rsidR="00976C4D" w:rsidRPr="004E2105" w:rsidRDefault="00976C4D" w:rsidP="00834EB4">
            <w:pPr>
              <w:widowControl w:val="0"/>
              <w:spacing w:before="40" w:after="40"/>
              <w:rPr>
                <w:color w:val="000000" w:themeColor="text1"/>
              </w:rPr>
            </w:pPr>
            <w:r w:rsidRPr="004E2105">
              <w:rPr>
                <w:color w:val="000000" w:themeColor="text1"/>
              </w:rPr>
              <w:t>Liên tục</w:t>
            </w:r>
          </w:p>
        </w:tc>
        <w:tc>
          <w:tcPr>
            <w:tcW w:w="3240" w:type="dxa"/>
            <w:vAlign w:val="center"/>
          </w:tcPr>
          <w:p w14:paraId="2D5C3FF5" w14:textId="77777777" w:rsidR="00976C4D" w:rsidRPr="004E2105" w:rsidRDefault="00976C4D" w:rsidP="00834EB4">
            <w:pPr>
              <w:widowControl w:val="0"/>
              <w:spacing w:before="40" w:after="40"/>
              <w:jc w:val="both"/>
              <w:rPr>
                <w:color w:val="000000" w:themeColor="text1"/>
              </w:rPr>
            </w:pPr>
            <w:r w:rsidRPr="004E2105">
              <w:rPr>
                <w:color w:val="000000" w:themeColor="text1"/>
              </w:rPr>
              <w:t>Công bố các thay đổi về công suất khả dụng của tổ máy và độ sẵn sàng của lưới truyền tải</w:t>
            </w:r>
          </w:p>
        </w:tc>
        <w:tc>
          <w:tcPr>
            <w:tcW w:w="1260" w:type="dxa"/>
            <w:vAlign w:val="center"/>
          </w:tcPr>
          <w:p w14:paraId="470E67EE" w14:textId="77777777" w:rsidR="00976C4D" w:rsidRPr="004E2105" w:rsidRDefault="00976C4D" w:rsidP="00834EB4">
            <w:pPr>
              <w:widowControl w:val="0"/>
              <w:spacing w:before="40" w:after="40"/>
              <w:jc w:val="center"/>
              <w:rPr>
                <w:color w:val="000000" w:themeColor="text1"/>
              </w:rPr>
            </w:pPr>
            <w:r w:rsidRPr="004E2105">
              <w:rPr>
                <w:color w:val="000000" w:themeColor="text1"/>
              </w:rPr>
              <w:t>NMĐ,</w:t>
            </w:r>
          </w:p>
          <w:p w14:paraId="0EB5EBB5" w14:textId="77777777" w:rsidR="00976C4D" w:rsidRPr="004E2105" w:rsidRDefault="00976C4D" w:rsidP="00834EB4">
            <w:pPr>
              <w:widowControl w:val="0"/>
              <w:spacing w:before="40" w:after="40"/>
              <w:jc w:val="center"/>
              <w:rPr>
                <w:color w:val="000000" w:themeColor="text1"/>
              </w:rPr>
            </w:pPr>
            <w:r w:rsidRPr="004E2105">
              <w:rPr>
                <w:color w:val="000000" w:themeColor="text1"/>
              </w:rPr>
              <w:t>TNO</w:t>
            </w:r>
          </w:p>
        </w:tc>
        <w:tc>
          <w:tcPr>
            <w:tcW w:w="1260" w:type="dxa"/>
            <w:vAlign w:val="center"/>
          </w:tcPr>
          <w:p w14:paraId="742034D9" w14:textId="178E1506" w:rsidR="00976C4D" w:rsidRPr="004E2105" w:rsidRDefault="003331AC" w:rsidP="00834EB4">
            <w:pPr>
              <w:widowControl w:val="0"/>
              <w:spacing w:before="40" w:after="40"/>
              <w:jc w:val="center"/>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12986E95" w14:textId="77777777" w:rsidR="00976C4D" w:rsidRPr="004E2105" w:rsidRDefault="00976C4D" w:rsidP="00834EB4">
            <w:pPr>
              <w:widowControl w:val="0"/>
              <w:spacing w:before="40" w:after="40"/>
              <w:rPr>
                <w:color w:val="000000" w:themeColor="text1"/>
              </w:rPr>
            </w:pPr>
            <w:r w:rsidRPr="004E2105">
              <w:rPr>
                <w:color w:val="000000" w:themeColor="text1"/>
              </w:rPr>
              <w:t>Ngày D</w:t>
            </w:r>
          </w:p>
        </w:tc>
        <w:tc>
          <w:tcPr>
            <w:tcW w:w="1440" w:type="dxa"/>
            <w:vAlign w:val="center"/>
          </w:tcPr>
          <w:p w14:paraId="7CD70671" w14:textId="77777777" w:rsidR="00976C4D" w:rsidRPr="004E2105" w:rsidRDefault="00976C4D" w:rsidP="00834EB4">
            <w:pPr>
              <w:widowControl w:val="0"/>
              <w:spacing w:before="40" w:after="40"/>
              <w:rPr>
                <w:color w:val="000000" w:themeColor="text1"/>
              </w:rPr>
            </w:pPr>
            <w:r w:rsidRPr="004E2105">
              <w:rPr>
                <w:color w:val="000000" w:themeColor="text1"/>
              </w:rPr>
              <w:t>Liên tục</w:t>
            </w:r>
          </w:p>
        </w:tc>
        <w:tc>
          <w:tcPr>
            <w:tcW w:w="3690" w:type="dxa"/>
            <w:vAlign w:val="center"/>
          </w:tcPr>
          <w:p w14:paraId="5C2070E2" w14:textId="77777777" w:rsidR="00976C4D" w:rsidRDefault="00976C4D" w:rsidP="00834EB4">
            <w:pPr>
              <w:widowControl w:val="0"/>
              <w:spacing w:before="40" w:after="40"/>
              <w:jc w:val="both"/>
              <w:rPr>
                <w:color w:val="000000" w:themeColor="text1"/>
              </w:rPr>
            </w:pPr>
            <w:r w:rsidRPr="004E2105">
              <w:rPr>
                <w:color w:val="000000" w:themeColor="text1"/>
              </w:rPr>
              <w:t>TNO cung cấp thông tin về các thay đổi độ sẵn sàng của lưới truyền tải.</w:t>
            </w:r>
          </w:p>
          <w:p w14:paraId="601F25B8" w14:textId="4D25C393" w:rsidR="00997342" w:rsidRPr="004E2105" w:rsidRDefault="00997342" w:rsidP="00834EB4">
            <w:pPr>
              <w:widowControl w:val="0"/>
              <w:spacing w:before="40" w:after="40"/>
              <w:jc w:val="both"/>
              <w:rPr>
                <w:color w:val="000000" w:themeColor="text1"/>
              </w:rPr>
            </w:pPr>
            <w:r>
              <w:rPr>
                <w:color w:val="000000" w:themeColor="text1"/>
              </w:rPr>
              <w:t>NMĐ cung cấp thông tin về các thay đổi công suất khả dụng của các tổ máy</w:t>
            </w:r>
            <w:r w:rsidR="009921B1">
              <w:rPr>
                <w:color w:val="000000" w:themeColor="text1"/>
              </w:rPr>
              <w:t>.</w:t>
            </w:r>
          </w:p>
        </w:tc>
      </w:tr>
      <w:tr w:rsidR="004E2105" w:rsidRPr="004E2105" w14:paraId="7C0E358F" w14:textId="77777777" w:rsidTr="00834EB4">
        <w:trPr>
          <w:cantSplit/>
        </w:trPr>
        <w:tc>
          <w:tcPr>
            <w:tcW w:w="2159" w:type="dxa"/>
            <w:vMerge/>
            <w:vAlign w:val="center"/>
          </w:tcPr>
          <w:p w14:paraId="0C6F3F8F" w14:textId="77777777" w:rsidR="00976C4D" w:rsidRPr="004E2105" w:rsidRDefault="00976C4D" w:rsidP="00834EB4">
            <w:pPr>
              <w:widowControl w:val="0"/>
              <w:spacing w:before="40" w:after="40"/>
              <w:rPr>
                <w:color w:val="000000" w:themeColor="text1"/>
              </w:rPr>
            </w:pPr>
          </w:p>
        </w:tc>
        <w:tc>
          <w:tcPr>
            <w:tcW w:w="1170" w:type="dxa"/>
            <w:vAlign w:val="center"/>
          </w:tcPr>
          <w:p w14:paraId="22E5FCC9" w14:textId="77777777" w:rsidR="00976C4D" w:rsidRPr="004E2105" w:rsidRDefault="00976C4D" w:rsidP="00834EB4">
            <w:pPr>
              <w:widowControl w:val="0"/>
              <w:spacing w:before="40" w:after="40"/>
              <w:rPr>
                <w:color w:val="000000" w:themeColor="text1"/>
              </w:rPr>
            </w:pPr>
            <w:r w:rsidRPr="004E2105">
              <w:rPr>
                <w:color w:val="000000" w:themeColor="text1"/>
              </w:rPr>
              <w:t>30 phút trước chu kỳ giao dịch</w:t>
            </w:r>
          </w:p>
        </w:tc>
        <w:tc>
          <w:tcPr>
            <w:tcW w:w="3240" w:type="dxa"/>
            <w:vAlign w:val="center"/>
          </w:tcPr>
          <w:p w14:paraId="6C1F6875" w14:textId="77777777" w:rsidR="00976C4D" w:rsidRPr="004E2105" w:rsidRDefault="00976C4D" w:rsidP="00834EB4">
            <w:pPr>
              <w:widowControl w:val="0"/>
              <w:spacing w:before="40" w:after="40"/>
              <w:jc w:val="both"/>
              <w:rPr>
                <w:color w:val="000000" w:themeColor="text1"/>
              </w:rPr>
            </w:pPr>
            <w:r w:rsidRPr="004E2105">
              <w:rPr>
                <w:color w:val="000000" w:themeColor="text1"/>
              </w:rPr>
              <w:t>Công bố các thay đổi về công suất khả dụng của tổ máy</w:t>
            </w:r>
          </w:p>
        </w:tc>
        <w:tc>
          <w:tcPr>
            <w:tcW w:w="1260" w:type="dxa"/>
            <w:vAlign w:val="center"/>
          </w:tcPr>
          <w:p w14:paraId="0BF74E9D" w14:textId="77777777" w:rsidR="00976C4D" w:rsidRPr="004E2105" w:rsidRDefault="00976C4D" w:rsidP="00834EB4">
            <w:pPr>
              <w:widowControl w:val="0"/>
              <w:spacing w:before="40" w:after="40"/>
              <w:jc w:val="center"/>
              <w:rPr>
                <w:color w:val="000000" w:themeColor="text1"/>
              </w:rPr>
            </w:pPr>
            <w:r w:rsidRPr="004E2105">
              <w:rPr>
                <w:color w:val="000000" w:themeColor="text1"/>
              </w:rPr>
              <w:t>NMĐ</w:t>
            </w:r>
          </w:p>
        </w:tc>
        <w:tc>
          <w:tcPr>
            <w:tcW w:w="1260" w:type="dxa"/>
            <w:vAlign w:val="center"/>
          </w:tcPr>
          <w:p w14:paraId="298F8520" w14:textId="7B02B5D6" w:rsidR="00976C4D" w:rsidRPr="004E2105" w:rsidRDefault="003331AC" w:rsidP="00834EB4">
            <w:pPr>
              <w:widowControl w:val="0"/>
              <w:spacing w:before="40" w:after="40"/>
              <w:jc w:val="center"/>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01F2D6EC" w14:textId="77777777" w:rsidR="00976C4D" w:rsidRPr="004E2105" w:rsidRDefault="00976C4D" w:rsidP="00834EB4">
            <w:pPr>
              <w:widowControl w:val="0"/>
              <w:spacing w:before="40" w:after="40"/>
              <w:rPr>
                <w:color w:val="000000" w:themeColor="text1"/>
              </w:rPr>
            </w:pPr>
            <w:smartTag w:uri="urn:schemas-microsoft-com:office:smarttags" w:element="place">
              <w:r w:rsidRPr="004E2105">
                <w:rPr>
                  <w:color w:val="000000" w:themeColor="text1"/>
                </w:rPr>
                <w:t>Chu</w:t>
              </w:r>
            </w:smartTag>
            <w:r w:rsidRPr="004E2105">
              <w:rPr>
                <w:color w:val="000000" w:themeColor="text1"/>
              </w:rPr>
              <w:t xml:space="preserve"> kỳ giao dịch</w:t>
            </w:r>
          </w:p>
        </w:tc>
        <w:tc>
          <w:tcPr>
            <w:tcW w:w="1440" w:type="dxa"/>
            <w:vAlign w:val="center"/>
          </w:tcPr>
          <w:p w14:paraId="5C2BDB59" w14:textId="77777777" w:rsidR="00976C4D" w:rsidRPr="004E2105" w:rsidRDefault="00976C4D" w:rsidP="00834EB4">
            <w:pPr>
              <w:widowControl w:val="0"/>
              <w:spacing w:before="40" w:after="40"/>
              <w:rPr>
                <w:color w:val="000000" w:themeColor="text1"/>
              </w:rPr>
            </w:pPr>
            <w:r w:rsidRPr="004E2105">
              <w:rPr>
                <w:color w:val="000000" w:themeColor="text1"/>
              </w:rPr>
              <w:t>Hàng chu kỳ giao dịch</w:t>
            </w:r>
          </w:p>
        </w:tc>
        <w:tc>
          <w:tcPr>
            <w:tcW w:w="3690" w:type="dxa"/>
            <w:vAlign w:val="center"/>
          </w:tcPr>
          <w:p w14:paraId="198AC758" w14:textId="77777777" w:rsidR="00976C4D" w:rsidRPr="004E2105" w:rsidRDefault="00976C4D" w:rsidP="00834EB4">
            <w:pPr>
              <w:widowControl w:val="0"/>
              <w:spacing w:before="40" w:after="40"/>
              <w:jc w:val="both"/>
              <w:rPr>
                <w:color w:val="000000" w:themeColor="text1"/>
              </w:rPr>
            </w:pPr>
            <w:r w:rsidRPr="004E2105">
              <w:rPr>
                <w:color w:val="000000" w:themeColor="text1"/>
              </w:rPr>
              <w:t>NMĐ cung cấp thông tin về các thay đổi công suất khả dụng của các tổ máy.</w:t>
            </w:r>
          </w:p>
        </w:tc>
      </w:tr>
      <w:tr w:rsidR="004E2105" w:rsidRPr="004E2105" w14:paraId="6F8A6694" w14:textId="77777777" w:rsidTr="00834EB4">
        <w:trPr>
          <w:cantSplit/>
        </w:trPr>
        <w:tc>
          <w:tcPr>
            <w:tcW w:w="2159" w:type="dxa"/>
            <w:vMerge/>
            <w:vAlign w:val="center"/>
          </w:tcPr>
          <w:p w14:paraId="4829B0CD" w14:textId="77777777" w:rsidR="00976C4D" w:rsidRPr="004E2105" w:rsidRDefault="00976C4D" w:rsidP="00834EB4">
            <w:pPr>
              <w:widowControl w:val="0"/>
              <w:spacing w:before="40" w:after="40"/>
              <w:rPr>
                <w:color w:val="000000" w:themeColor="text1"/>
              </w:rPr>
            </w:pPr>
          </w:p>
        </w:tc>
        <w:tc>
          <w:tcPr>
            <w:tcW w:w="1170" w:type="dxa"/>
            <w:vAlign w:val="center"/>
          </w:tcPr>
          <w:p w14:paraId="02707A13" w14:textId="39A9C6F9" w:rsidR="00976C4D" w:rsidRPr="004E2105" w:rsidRDefault="00976C4D" w:rsidP="00834EB4">
            <w:pPr>
              <w:widowControl w:val="0"/>
              <w:spacing w:before="40" w:after="40"/>
              <w:rPr>
                <w:color w:val="000000" w:themeColor="text1"/>
              </w:rPr>
            </w:pPr>
            <w:r w:rsidRPr="004E2105">
              <w:rPr>
                <w:color w:val="000000" w:themeColor="text1"/>
              </w:rPr>
              <w:t xml:space="preserve">10 phút trước chu kỳ </w:t>
            </w:r>
            <w:r w:rsidR="00E25FA4">
              <w:rPr>
                <w:color w:val="000000" w:themeColor="text1"/>
              </w:rPr>
              <w:t>giao dịch</w:t>
            </w:r>
          </w:p>
        </w:tc>
        <w:tc>
          <w:tcPr>
            <w:tcW w:w="3240" w:type="dxa"/>
            <w:vAlign w:val="center"/>
          </w:tcPr>
          <w:p w14:paraId="3007D6F6" w14:textId="77777777" w:rsidR="00976C4D" w:rsidRPr="004E2105" w:rsidRDefault="00976C4D" w:rsidP="00834EB4">
            <w:pPr>
              <w:widowControl w:val="0"/>
              <w:spacing w:before="40" w:after="40"/>
              <w:jc w:val="both"/>
              <w:rPr>
                <w:color w:val="000000" w:themeColor="text1"/>
              </w:rPr>
            </w:pPr>
            <w:r w:rsidRPr="004E2105">
              <w:rPr>
                <w:color w:val="000000" w:themeColor="text1"/>
              </w:rPr>
              <w:t>Công bố lịch huy động chu kỳ giao dịch tới</w:t>
            </w:r>
          </w:p>
        </w:tc>
        <w:tc>
          <w:tcPr>
            <w:tcW w:w="1260" w:type="dxa"/>
            <w:vAlign w:val="center"/>
          </w:tcPr>
          <w:p w14:paraId="37CE6DB7" w14:textId="29D01924" w:rsidR="00976C4D" w:rsidRPr="004E2105" w:rsidRDefault="003331AC" w:rsidP="00834EB4">
            <w:pPr>
              <w:widowControl w:val="0"/>
              <w:spacing w:before="40" w:after="40"/>
              <w:jc w:val="center"/>
              <w:rPr>
                <w:color w:val="000000" w:themeColor="text1"/>
              </w:rPr>
            </w:pPr>
            <w:r w:rsidRPr="004E2105">
              <w:rPr>
                <w:color w:val="000000" w:themeColor="text1"/>
              </w:rPr>
              <w:t>N</w:t>
            </w:r>
            <w:r w:rsidR="00976C4D" w:rsidRPr="004E2105">
              <w:rPr>
                <w:color w:val="000000" w:themeColor="text1"/>
              </w:rPr>
              <w:t>SMO</w:t>
            </w:r>
          </w:p>
        </w:tc>
        <w:tc>
          <w:tcPr>
            <w:tcW w:w="1260" w:type="dxa"/>
            <w:vAlign w:val="center"/>
          </w:tcPr>
          <w:p w14:paraId="0553E7DD" w14:textId="77777777" w:rsidR="00976C4D" w:rsidRPr="004E2105" w:rsidRDefault="00976C4D" w:rsidP="00834EB4">
            <w:pPr>
              <w:widowControl w:val="0"/>
              <w:spacing w:before="40" w:after="40"/>
              <w:jc w:val="center"/>
              <w:rPr>
                <w:color w:val="000000" w:themeColor="text1"/>
              </w:rPr>
            </w:pPr>
            <w:r w:rsidRPr="004E2105">
              <w:rPr>
                <w:color w:val="000000" w:themeColor="text1"/>
              </w:rPr>
              <w:t>NMĐ, TNO</w:t>
            </w:r>
          </w:p>
        </w:tc>
        <w:tc>
          <w:tcPr>
            <w:tcW w:w="1260" w:type="dxa"/>
            <w:vAlign w:val="center"/>
          </w:tcPr>
          <w:p w14:paraId="7EF2CFB7" w14:textId="77777777" w:rsidR="00976C4D" w:rsidRPr="004E2105" w:rsidRDefault="00976C4D" w:rsidP="00834EB4">
            <w:pPr>
              <w:widowControl w:val="0"/>
              <w:spacing w:before="40" w:after="40"/>
              <w:rPr>
                <w:color w:val="000000" w:themeColor="text1"/>
              </w:rPr>
            </w:pPr>
            <w:r w:rsidRPr="004E2105">
              <w:rPr>
                <w:color w:val="000000" w:themeColor="text1"/>
                <w:lang w:val="pt-BR"/>
              </w:rPr>
              <w:t>Chu kỳ giao dịch</w:t>
            </w:r>
          </w:p>
        </w:tc>
        <w:tc>
          <w:tcPr>
            <w:tcW w:w="1440" w:type="dxa"/>
            <w:vAlign w:val="center"/>
          </w:tcPr>
          <w:p w14:paraId="441795CB" w14:textId="77777777" w:rsidR="00976C4D" w:rsidRPr="004E2105" w:rsidRDefault="00976C4D" w:rsidP="00834EB4">
            <w:pPr>
              <w:widowControl w:val="0"/>
              <w:spacing w:before="40" w:after="40"/>
              <w:rPr>
                <w:color w:val="000000" w:themeColor="text1"/>
              </w:rPr>
            </w:pPr>
            <w:r w:rsidRPr="004E2105">
              <w:rPr>
                <w:color w:val="000000" w:themeColor="text1"/>
                <w:lang w:val="pt-BR"/>
              </w:rPr>
              <w:t>Hàng chu kỳ giao dịch</w:t>
            </w:r>
          </w:p>
        </w:tc>
        <w:tc>
          <w:tcPr>
            <w:tcW w:w="3690" w:type="dxa"/>
            <w:vAlign w:val="center"/>
          </w:tcPr>
          <w:p w14:paraId="57DA5F64" w14:textId="5948A358" w:rsidR="00976C4D" w:rsidRPr="004E2105" w:rsidRDefault="00976C4D" w:rsidP="00834EB4">
            <w:pPr>
              <w:widowControl w:val="0"/>
              <w:spacing w:before="40" w:after="40"/>
              <w:jc w:val="both"/>
              <w:rPr>
                <w:color w:val="000000" w:themeColor="text1"/>
              </w:rPr>
            </w:pPr>
            <w:r w:rsidRPr="004E2105">
              <w:rPr>
                <w:color w:val="000000" w:themeColor="text1"/>
                <w:lang w:val="pt-BR"/>
              </w:rPr>
              <w:t>Công bố các thông tin trong lịch huy động cho chu kỳ giao dịch tới.</w:t>
            </w:r>
          </w:p>
        </w:tc>
      </w:tr>
    </w:tbl>
    <w:p w14:paraId="069A5925" w14:textId="77777777" w:rsidR="00976C4D" w:rsidRPr="004E2105" w:rsidRDefault="00976C4D" w:rsidP="00976C4D">
      <w:pPr>
        <w:pStyle w:val="1Content"/>
        <w:widowControl w:val="0"/>
        <w:spacing w:before="240" w:line="240" w:lineRule="auto"/>
        <w:ind w:firstLine="0"/>
        <w:rPr>
          <w:color w:val="000000" w:themeColor="text1"/>
          <w:lang w:val="vi-VN"/>
        </w:rPr>
      </w:pPr>
      <w:r w:rsidRPr="004E2105">
        <w:rPr>
          <w:color w:val="000000" w:themeColor="text1"/>
          <w:lang w:val="vi-VN"/>
        </w:rPr>
        <w:t xml:space="preserve">Chú thích: </w:t>
      </w:r>
    </w:p>
    <w:p w14:paraId="6A5A859B" w14:textId="77777777" w:rsidR="00976C4D" w:rsidRPr="004E2105" w:rsidRDefault="00976C4D" w:rsidP="00976C4D">
      <w:pPr>
        <w:pStyle w:val="1Content"/>
        <w:widowControl w:val="0"/>
        <w:spacing w:line="240" w:lineRule="auto"/>
        <w:rPr>
          <w:color w:val="000000" w:themeColor="text1"/>
          <w:lang w:val="vi-VN"/>
        </w:rPr>
      </w:pPr>
      <w:r w:rsidRPr="004E2105">
        <w:rPr>
          <w:color w:val="000000" w:themeColor="text1"/>
          <w:lang w:val="vi-VN"/>
        </w:rPr>
        <w:t xml:space="preserve">NMĐ: Nhà máy điện; </w:t>
      </w:r>
    </w:p>
    <w:p w14:paraId="2DC468BF" w14:textId="48C18E45" w:rsidR="00976C4D" w:rsidRPr="004E2105" w:rsidRDefault="003331AC" w:rsidP="00976C4D">
      <w:pPr>
        <w:pStyle w:val="1Content"/>
        <w:widowControl w:val="0"/>
        <w:spacing w:line="240" w:lineRule="auto"/>
        <w:rPr>
          <w:color w:val="000000" w:themeColor="text1"/>
          <w:lang w:val="vi-VN"/>
        </w:rPr>
      </w:pPr>
      <w:r w:rsidRPr="004E2105">
        <w:rPr>
          <w:color w:val="000000" w:themeColor="text1"/>
          <w:lang w:val="vi-VN"/>
        </w:rPr>
        <w:t>N</w:t>
      </w:r>
      <w:r w:rsidR="00976C4D" w:rsidRPr="004E2105">
        <w:rPr>
          <w:color w:val="000000" w:themeColor="text1"/>
          <w:lang w:val="vi-VN"/>
        </w:rPr>
        <w:t xml:space="preserve">SMO: Đơn vị vận hành hệ thống điện và thị trường điện; </w:t>
      </w:r>
    </w:p>
    <w:p w14:paraId="2642E077" w14:textId="226D5BDE" w:rsidR="00976C4D" w:rsidRPr="004E2105" w:rsidRDefault="00976C4D" w:rsidP="00976C4D">
      <w:pPr>
        <w:pStyle w:val="1Content"/>
        <w:widowControl w:val="0"/>
        <w:spacing w:line="240" w:lineRule="auto"/>
        <w:rPr>
          <w:color w:val="000000" w:themeColor="text1"/>
          <w:lang w:val="vi-VN"/>
        </w:rPr>
      </w:pPr>
      <w:r w:rsidRPr="004E2105">
        <w:rPr>
          <w:color w:val="000000" w:themeColor="text1"/>
          <w:lang w:val="vi-VN"/>
        </w:rPr>
        <w:t>TNO: Đơn vị truyền tải điện</w:t>
      </w:r>
      <w:r w:rsidR="00EB1EEB">
        <w:rPr>
          <w:color w:val="000000" w:themeColor="text1"/>
          <w:lang w:val="en-US"/>
        </w:rPr>
        <w:t>.</w:t>
      </w:r>
      <w:r w:rsidRPr="004E2105">
        <w:rPr>
          <w:color w:val="000000" w:themeColor="text1"/>
          <w:lang w:val="vi-VN"/>
        </w:rPr>
        <w:t xml:space="preserve"> </w:t>
      </w:r>
    </w:p>
    <w:p w14:paraId="6EA9EF13" w14:textId="77777777" w:rsidR="00976C4D" w:rsidRPr="004E2105" w:rsidRDefault="00976C4D" w:rsidP="00976C4D">
      <w:pPr>
        <w:pStyle w:val="1ChapterTitle"/>
        <w:numPr>
          <w:ilvl w:val="0"/>
          <w:numId w:val="0"/>
        </w:numPr>
        <w:jc w:val="left"/>
        <w:outlineLvl w:val="9"/>
        <w:rPr>
          <w:rFonts w:ascii="Times New Roman" w:hAnsi="Times New Roman"/>
          <w:color w:val="000000" w:themeColor="text1"/>
        </w:rPr>
      </w:pPr>
    </w:p>
    <w:p w14:paraId="08458E70" w14:textId="77777777" w:rsidR="00976C4D" w:rsidRPr="004E2105" w:rsidRDefault="00976C4D" w:rsidP="00976C4D">
      <w:pPr>
        <w:pStyle w:val="1ChapterTitle"/>
        <w:numPr>
          <w:ilvl w:val="0"/>
          <w:numId w:val="0"/>
        </w:numPr>
        <w:jc w:val="left"/>
        <w:outlineLvl w:val="9"/>
        <w:rPr>
          <w:rFonts w:ascii="Times New Roman" w:hAnsi="Times New Roman"/>
          <w:color w:val="000000" w:themeColor="text1"/>
        </w:rPr>
      </w:pPr>
    </w:p>
    <w:p w14:paraId="08A3B389" w14:textId="77777777" w:rsidR="00AA6521" w:rsidRPr="004E2105" w:rsidRDefault="00AA6521" w:rsidP="00446784">
      <w:pPr>
        <w:pStyle w:val="1ChapterTitle"/>
        <w:numPr>
          <w:ilvl w:val="0"/>
          <w:numId w:val="0"/>
        </w:numPr>
        <w:jc w:val="left"/>
        <w:outlineLvl w:val="9"/>
        <w:rPr>
          <w:rFonts w:asciiTheme="minorHAnsi" w:hAnsiTheme="minorHAnsi"/>
          <w:color w:val="000000" w:themeColor="text1"/>
        </w:rPr>
      </w:pPr>
      <w:bookmarkStart w:id="174" w:name="Phu_luc_3"/>
      <w:bookmarkStart w:id="175" w:name="Phu_luc_4"/>
      <w:bookmarkStart w:id="176" w:name="_Toc280184787"/>
      <w:bookmarkStart w:id="177" w:name="Phu_luc_6"/>
      <w:bookmarkEnd w:id="174"/>
      <w:bookmarkEnd w:id="175"/>
      <w:bookmarkEnd w:id="176"/>
      <w:bookmarkEnd w:id="177"/>
    </w:p>
    <w:sectPr w:rsidR="00AA6521" w:rsidRPr="004E2105" w:rsidSect="00790A0F">
      <w:footerReference w:type="default" r:id="rId11"/>
      <w:endnotePr>
        <w:numFmt w:val="decimal"/>
      </w:endnotePr>
      <w:pgSz w:w="16834" w:h="11909" w:orient="landscape" w:code="9"/>
      <w:pgMar w:top="1134" w:right="1134" w:bottom="1134" w:left="1701" w:header="720"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178B" w14:textId="77777777" w:rsidR="00B7622F" w:rsidRDefault="00B7622F">
      <w:r>
        <w:separator/>
      </w:r>
    </w:p>
  </w:endnote>
  <w:endnote w:type="continuationSeparator" w:id="0">
    <w:p w14:paraId="3B714BFA" w14:textId="77777777" w:rsidR="00B7622F" w:rsidRDefault="00B7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4191" w14:textId="77777777" w:rsidR="002D41EA" w:rsidRDefault="002D41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CB6D" w14:textId="4C4CF46C" w:rsidR="002D41EA" w:rsidRDefault="002D41EA">
    <w:pPr>
      <w:pStyle w:val="Footer"/>
      <w:jc w:val="right"/>
    </w:pPr>
  </w:p>
  <w:p w14:paraId="5B60207D" w14:textId="77777777" w:rsidR="002D41EA" w:rsidRDefault="002D41E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42EB" w14:textId="77777777" w:rsidR="00B7622F" w:rsidRDefault="00B7622F">
      <w:r>
        <w:separator/>
      </w:r>
    </w:p>
  </w:footnote>
  <w:footnote w:type="continuationSeparator" w:id="0">
    <w:p w14:paraId="1B6EB167" w14:textId="77777777" w:rsidR="00B7622F" w:rsidRDefault="00B7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53215"/>
      <w:docPartObj>
        <w:docPartGallery w:val="Page Numbers (Top of Page)"/>
        <w:docPartUnique/>
      </w:docPartObj>
    </w:sdtPr>
    <w:sdtEndPr>
      <w:rPr>
        <w:noProof/>
      </w:rPr>
    </w:sdtEndPr>
    <w:sdtContent>
      <w:p w14:paraId="40CBEB3F" w14:textId="44D575E2" w:rsidR="002D41EA" w:rsidRDefault="002D41EA">
        <w:pPr>
          <w:pStyle w:val="Header"/>
          <w:jc w:val="center"/>
        </w:pPr>
        <w:r>
          <w:fldChar w:fldCharType="begin"/>
        </w:r>
        <w:r>
          <w:instrText xml:space="preserve"> PAGE   \* MERGEFORMAT </w:instrText>
        </w:r>
        <w:r>
          <w:fldChar w:fldCharType="separate"/>
        </w:r>
        <w:r>
          <w:rPr>
            <w:noProof/>
          </w:rPr>
          <w:t>18</w:t>
        </w:r>
        <w:r>
          <w:rPr>
            <w:noProof/>
          </w:rPr>
          <w:fldChar w:fldCharType="end"/>
        </w:r>
      </w:p>
    </w:sdtContent>
  </w:sdt>
  <w:p w14:paraId="0E928A91" w14:textId="77777777" w:rsidR="002D41EA" w:rsidRDefault="002D4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F3FD" w14:textId="0AC61916" w:rsidR="002D41EA" w:rsidRDefault="002D41EA">
    <w:pPr>
      <w:pStyle w:val="Header"/>
      <w:jc w:val="center"/>
    </w:pPr>
  </w:p>
  <w:p w14:paraId="4C31D091" w14:textId="0029DE68" w:rsidR="002D41EA" w:rsidRDefault="002D41EA" w:rsidP="00FC76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50C"/>
    <w:multiLevelType w:val="hybridMultilevel"/>
    <w:tmpl w:val="BF6AFD3C"/>
    <w:lvl w:ilvl="0" w:tplc="33DA7F1C">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A61D58"/>
    <w:multiLevelType w:val="hybridMultilevel"/>
    <w:tmpl w:val="2FFE8AE0"/>
    <w:lvl w:ilvl="0" w:tplc="5B0E9D34">
      <w:start w:val="1"/>
      <w:numFmt w:val="lowerLetter"/>
      <w:lvlText w:val="%1)"/>
      <w:lvlJc w:val="left"/>
      <w:pPr>
        <w:ind w:left="810" w:hanging="286"/>
      </w:pPr>
      <w:rPr>
        <w:rFonts w:ascii="Times New Roman" w:eastAsia="Times New Roman" w:hAnsi="Times New Roman" w:cs="Times New Roman" w:hint="default"/>
        <w:b w:val="0"/>
        <w:w w:val="100"/>
        <w:sz w:val="28"/>
        <w:szCs w:val="28"/>
      </w:rPr>
    </w:lvl>
    <w:lvl w:ilvl="1" w:tplc="D39CAC30">
      <w:numFmt w:val="bullet"/>
      <w:lvlText w:val="•"/>
      <w:lvlJc w:val="left"/>
      <w:pPr>
        <w:ind w:left="1666" w:hanging="286"/>
      </w:pPr>
    </w:lvl>
    <w:lvl w:ilvl="2" w:tplc="52BE9576">
      <w:numFmt w:val="bullet"/>
      <w:lvlText w:val="•"/>
      <w:lvlJc w:val="left"/>
      <w:pPr>
        <w:ind w:left="2513" w:hanging="286"/>
      </w:pPr>
    </w:lvl>
    <w:lvl w:ilvl="3" w:tplc="7B922882">
      <w:numFmt w:val="bullet"/>
      <w:lvlText w:val="•"/>
      <w:lvlJc w:val="left"/>
      <w:pPr>
        <w:ind w:left="3360" w:hanging="286"/>
      </w:pPr>
    </w:lvl>
    <w:lvl w:ilvl="4" w:tplc="8F0E8954">
      <w:numFmt w:val="bullet"/>
      <w:lvlText w:val="•"/>
      <w:lvlJc w:val="left"/>
      <w:pPr>
        <w:ind w:left="4207" w:hanging="286"/>
      </w:pPr>
    </w:lvl>
    <w:lvl w:ilvl="5" w:tplc="BB1C920A">
      <w:numFmt w:val="bullet"/>
      <w:lvlText w:val="•"/>
      <w:lvlJc w:val="left"/>
      <w:pPr>
        <w:ind w:left="5054" w:hanging="286"/>
      </w:pPr>
    </w:lvl>
    <w:lvl w:ilvl="6" w:tplc="18525920">
      <w:numFmt w:val="bullet"/>
      <w:lvlText w:val="•"/>
      <w:lvlJc w:val="left"/>
      <w:pPr>
        <w:ind w:left="5901" w:hanging="286"/>
      </w:pPr>
    </w:lvl>
    <w:lvl w:ilvl="7" w:tplc="B132367A">
      <w:numFmt w:val="bullet"/>
      <w:lvlText w:val="•"/>
      <w:lvlJc w:val="left"/>
      <w:pPr>
        <w:ind w:left="6748" w:hanging="286"/>
      </w:pPr>
    </w:lvl>
    <w:lvl w:ilvl="8" w:tplc="43EE9526">
      <w:numFmt w:val="bullet"/>
      <w:lvlText w:val="•"/>
      <w:lvlJc w:val="left"/>
      <w:pPr>
        <w:ind w:left="7595" w:hanging="286"/>
      </w:pPr>
    </w:lvl>
  </w:abstractNum>
  <w:abstractNum w:abstractNumId="2" w15:restartNumberingAfterBreak="0">
    <w:nsid w:val="03311EED"/>
    <w:multiLevelType w:val="hybridMultilevel"/>
    <w:tmpl w:val="218E9524"/>
    <w:lvl w:ilvl="0" w:tplc="2B00EA2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3B208950">
      <w:numFmt w:val="bullet"/>
      <w:lvlText w:val="•"/>
      <w:lvlJc w:val="left"/>
      <w:pPr>
        <w:ind w:left="1918" w:hanging="286"/>
      </w:pPr>
    </w:lvl>
    <w:lvl w:ilvl="2" w:tplc="6742DDCA">
      <w:numFmt w:val="bullet"/>
      <w:lvlText w:val="•"/>
      <w:lvlJc w:val="left"/>
      <w:pPr>
        <w:ind w:left="2737" w:hanging="286"/>
      </w:pPr>
    </w:lvl>
    <w:lvl w:ilvl="3" w:tplc="2B305CE4">
      <w:numFmt w:val="bullet"/>
      <w:lvlText w:val="•"/>
      <w:lvlJc w:val="left"/>
      <w:pPr>
        <w:ind w:left="3556" w:hanging="286"/>
      </w:pPr>
    </w:lvl>
    <w:lvl w:ilvl="4" w:tplc="0F047840">
      <w:numFmt w:val="bullet"/>
      <w:lvlText w:val="•"/>
      <w:lvlJc w:val="left"/>
      <w:pPr>
        <w:ind w:left="4375" w:hanging="286"/>
      </w:pPr>
    </w:lvl>
    <w:lvl w:ilvl="5" w:tplc="A5729522">
      <w:numFmt w:val="bullet"/>
      <w:lvlText w:val="•"/>
      <w:lvlJc w:val="left"/>
      <w:pPr>
        <w:ind w:left="5194" w:hanging="286"/>
      </w:pPr>
    </w:lvl>
    <w:lvl w:ilvl="6" w:tplc="B6B27750">
      <w:numFmt w:val="bullet"/>
      <w:lvlText w:val="•"/>
      <w:lvlJc w:val="left"/>
      <w:pPr>
        <w:ind w:left="6013" w:hanging="286"/>
      </w:pPr>
    </w:lvl>
    <w:lvl w:ilvl="7" w:tplc="A560F2E8">
      <w:numFmt w:val="bullet"/>
      <w:lvlText w:val="•"/>
      <w:lvlJc w:val="left"/>
      <w:pPr>
        <w:ind w:left="6832" w:hanging="286"/>
      </w:pPr>
    </w:lvl>
    <w:lvl w:ilvl="8" w:tplc="58DECAEA">
      <w:numFmt w:val="bullet"/>
      <w:lvlText w:val="•"/>
      <w:lvlJc w:val="left"/>
      <w:pPr>
        <w:ind w:left="7651" w:hanging="286"/>
      </w:pPr>
    </w:lvl>
  </w:abstractNum>
  <w:abstractNum w:abstractNumId="3" w15:restartNumberingAfterBreak="0">
    <w:nsid w:val="03910F81"/>
    <w:multiLevelType w:val="hybridMultilevel"/>
    <w:tmpl w:val="106C53E8"/>
    <w:lvl w:ilvl="0" w:tplc="5AAC0ED2">
      <w:start w:val="1"/>
      <w:numFmt w:val="lowerLetter"/>
      <w:lvlText w:val="%1)"/>
      <w:lvlJc w:val="left"/>
      <w:pPr>
        <w:ind w:left="102" w:hanging="288"/>
      </w:pPr>
      <w:rPr>
        <w:rFonts w:ascii="Times New Roman" w:eastAsia="Times New Roman" w:hAnsi="Times New Roman" w:cs="Times New Roman" w:hint="default"/>
        <w:w w:val="100"/>
        <w:sz w:val="28"/>
        <w:szCs w:val="28"/>
      </w:rPr>
    </w:lvl>
    <w:lvl w:ilvl="1" w:tplc="CC02F598">
      <w:numFmt w:val="bullet"/>
      <w:lvlText w:val="•"/>
      <w:lvlJc w:val="left"/>
      <w:pPr>
        <w:ind w:left="1018" w:hanging="288"/>
      </w:pPr>
    </w:lvl>
    <w:lvl w:ilvl="2" w:tplc="9330FD54">
      <w:numFmt w:val="bullet"/>
      <w:lvlText w:val="•"/>
      <w:lvlJc w:val="left"/>
      <w:pPr>
        <w:ind w:left="1937" w:hanging="288"/>
      </w:pPr>
    </w:lvl>
    <w:lvl w:ilvl="3" w:tplc="2FF0836E">
      <w:numFmt w:val="bullet"/>
      <w:lvlText w:val="•"/>
      <w:lvlJc w:val="left"/>
      <w:pPr>
        <w:ind w:left="2856" w:hanging="288"/>
      </w:pPr>
    </w:lvl>
    <w:lvl w:ilvl="4" w:tplc="87EAC4CE">
      <w:numFmt w:val="bullet"/>
      <w:lvlText w:val="•"/>
      <w:lvlJc w:val="left"/>
      <w:pPr>
        <w:ind w:left="3775" w:hanging="288"/>
      </w:pPr>
    </w:lvl>
    <w:lvl w:ilvl="5" w:tplc="BDF4B444">
      <w:numFmt w:val="bullet"/>
      <w:lvlText w:val="•"/>
      <w:lvlJc w:val="left"/>
      <w:pPr>
        <w:ind w:left="4694" w:hanging="288"/>
      </w:pPr>
    </w:lvl>
    <w:lvl w:ilvl="6" w:tplc="16A4D72A">
      <w:numFmt w:val="bullet"/>
      <w:lvlText w:val="•"/>
      <w:lvlJc w:val="left"/>
      <w:pPr>
        <w:ind w:left="5613" w:hanging="288"/>
      </w:pPr>
    </w:lvl>
    <w:lvl w:ilvl="7" w:tplc="1B2A7D6E">
      <w:numFmt w:val="bullet"/>
      <w:lvlText w:val="•"/>
      <w:lvlJc w:val="left"/>
      <w:pPr>
        <w:ind w:left="6532" w:hanging="288"/>
      </w:pPr>
    </w:lvl>
    <w:lvl w:ilvl="8" w:tplc="822AE3BE">
      <w:numFmt w:val="bullet"/>
      <w:lvlText w:val="•"/>
      <w:lvlJc w:val="left"/>
      <w:pPr>
        <w:ind w:left="7451" w:hanging="288"/>
      </w:pPr>
    </w:lvl>
  </w:abstractNum>
  <w:abstractNum w:abstractNumId="4" w15:restartNumberingAfterBreak="0">
    <w:nsid w:val="08640639"/>
    <w:multiLevelType w:val="hybridMultilevel"/>
    <w:tmpl w:val="B2F4E6A0"/>
    <w:lvl w:ilvl="0" w:tplc="26167EBE">
      <w:start w:val="1"/>
      <w:numFmt w:val="decimal"/>
      <w:lvlText w:val="%1."/>
      <w:lvlJc w:val="left"/>
      <w:pPr>
        <w:ind w:left="102" w:hanging="274"/>
      </w:pPr>
      <w:rPr>
        <w:rFonts w:ascii="Times New Roman" w:eastAsia="Times New Roman" w:hAnsi="Times New Roman" w:cs="Times New Roman" w:hint="default"/>
        <w:spacing w:val="0"/>
        <w:w w:val="100"/>
        <w:sz w:val="28"/>
        <w:szCs w:val="28"/>
      </w:rPr>
    </w:lvl>
    <w:lvl w:ilvl="1" w:tplc="CFCC53D2">
      <w:numFmt w:val="bullet"/>
      <w:lvlText w:val="•"/>
      <w:lvlJc w:val="left"/>
      <w:pPr>
        <w:ind w:left="1018" w:hanging="274"/>
      </w:pPr>
    </w:lvl>
    <w:lvl w:ilvl="2" w:tplc="160E5A2C">
      <w:numFmt w:val="bullet"/>
      <w:lvlText w:val="•"/>
      <w:lvlJc w:val="left"/>
      <w:pPr>
        <w:ind w:left="1937" w:hanging="274"/>
      </w:pPr>
    </w:lvl>
    <w:lvl w:ilvl="3" w:tplc="D6F6225A">
      <w:numFmt w:val="bullet"/>
      <w:lvlText w:val="•"/>
      <w:lvlJc w:val="left"/>
      <w:pPr>
        <w:ind w:left="2856" w:hanging="274"/>
      </w:pPr>
    </w:lvl>
    <w:lvl w:ilvl="4" w:tplc="27AE9CE2">
      <w:numFmt w:val="bullet"/>
      <w:lvlText w:val="•"/>
      <w:lvlJc w:val="left"/>
      <w:pPr>
        <w:ind w:left="3775" w:hanging="274"/>
      </w:pPr>
    </w:lvl>
    <w:lvl w:ilvl="5" w:tplc="FD98340A">
      <w:numFmt w:val="bullet"/>
      <w:lvlText w:val="•"/>
      <w:lvlJc w:val="left"/>
      <w:pPr>
        <w:ind w:left="4694" w:hanging="274"/>
      </w:pPr>
    </w:lvl>
    <w:lvl w:ilvl="6" w:tplc="E5EE770C">
      <w:numFmt w:val="bullet"/>
      <w:lvlText w:val="•"/>
      <w:lvlJc w:val="left"/>
      <w:pPr>
        <w:ind w:left="5613" w:hanging="274"/>
      </w:pPr>
    </w:lvl>
    <w:lvl w:ilvl="7" w:tplc="9954ADC4">
      <w:numFmt w:val="bullet"/>
      <w:lvlText w:val="•"/>
      <w:lvlJc w:val="left"/>
      <w:pPr>
        <w:ind w:left="6532" w:hanging="274"/>
      </w:pPr>
    </w:lvl>
    <w:lvl w:ilvl="8" w:tplc="B4F2474C">
      <w:numFmt w:val="bullet"/>
      <w:lvlText w:val="•"/>
      <w:lvlJc w:val="left"/>
      <w:pPr>
        <w:ind w:left="7451" w:hanging="274"/>
      </w:pPr>
    </w:lvl>
  </w:abstractNum>
  <w:abstractNum w:abstractNumId="5" w15:restartNumberingAfterBreak="0">
    <w:nsid w:val="0A2F5A51"/>
    <w:multiLevelType w:val="hybridMultilevel"/>
    <w:tmpl w:val="74403FA8"/>
    <w:lvl w:ilvl="0" w:tplc="A8682AD4">
      <w:start w:val="1"/>
      <w:numFmt w:val="lowerLetter"/>
      <w:lvlText w:val="%1)"/>
      <w:lvlJc w:val="left"/>
      <w:pPr>
        <w:ind w:left="837" w:hanging="360"/>
      </w:pPr>
      <w:rPr>
        <w:rFonts w:cs="Times New Roman" w:hint="default"/>
      </w:rPr>
    </w:lvl>
    <w:lvl w:ilvl="1" w:tplc="04090019">
      <w:start w:val="1"/>
      <w:numFmt w:val="lowerLetter"/>
      <w:lvlText w:val="%2."/>
      <w:lvlJc w:val="left"/>
      <w:pPr>
        <w:ind w:left="1557" w:hanging="360"/>
      </w:pPr>
      <w:rPr>
        <w:rFonts w:cs="Times New Roman"/>
      </w:rPr>
    </w:lvl>
    <w:lvl w:ilvl="2" w:tplc="0409001B">
      <w:start w:val="1"/>
      <w:numFmt w:val="lowerRoman"/>
      <w:lvlText w:val="%3."/>
      <w:lvlJc w:val="right"/>
      <w:pPr>
        <w:ind w:left="2277" w:hanging="180"/>
      </w:pPr>
      <w:rPr>
        <w:rFonts w:cs="Times New Roman"/>
      </w:rPr>
    </w:lvl>
    <w:lvl w:ilvl="3" w:tplc="0409000F">
      <w:start w:val="1"/>
      <w:numFmt w:val="decimal"/>
      <w:lvlText w:val="%4."/>
      <w:lvlJc w:val="left"/>
      <w:pPr>
        <w:ind w:left="2997" w:hanging="360"/>
      </w:pPr>
      <w:rPr>
        <w:rFonts w:cs="Times New Roman"/>
      </w:rPr>
    </w:lvl>
    <w:lvl w:ilvl="4" w:tplc="04090019">
      <w:start w:val="1"/>
      <w:numFmt w:val="lowerLetter"/>
      <w:lvlText w:val="%5."/>
      <w:lvlJc w:val="left"/>
      <w:pPr>
        <w:ind w:left="3717" w:hanging="360"/>
      </w:pPr>
      <w:rPr>
        <w:rFonts w:cs="Times New Roman"/>
      </w:rPr>
    </w:lvl>
    <w:lvl w:ilvl="5" w:tplc="0409001B">
      <w:start w:val="1"/>
      <w:numFmt w:val="lowerRoman"/>
      <w:lvlText w:val="%6."/>
      <w:lvlJc w:val="right"/>
      <w:pPr>
        <w:ind w:left="4437" w:hanging="180"/>
      </w:pPr>
      <w:rPr>
        <w:rFonts w:cs="Times New Roman"/>
      </w:rPr>
    </w:lvl>
    <w:lvl w:ilvl="6" w:tplc="0409000F">
      <w:start w:val="1"/>
      <w:numFmt w:val="decimal"/>
      <w:lvlText w:val="%7."/>
      <w:lvlJc w:val="left"/>
      <w:pPr>
        <w:ind w:left="5157" w:hanging="360"/>
      </w:pPr>
      <w:rPr>
        <w:rFonts w:cs="Times New Roman"/>
      </w:rPr>
    </w:lvl>
    <w:lvl w:ilvl="7" w:tplc="04090019">
      <w:start w:val="1"/>
      <w:numFmt w:val="lowerLetter"/>
      <w:lvlText w:val="%8."/>
      <w:lvlJc w:val="left"/>
      <w:pPr>
        <w:ind w:left="5877" w:hanging="360"/>
      </w:pPr>
      <w:rPr>
        <w:rFonts w:cs="Times New Roman"/>
      </w:rPr>
    </w:lvl>
    <w:lvl w:ilvl="8" w:tplc="0409001B">
      <w:start w:val="1"/>
      <w:numFmt w:val="lowerRoman"/>
      <w:lvlText w:val="%9."/>
      <w:lvlJc w:val="right"/>
      <w:pPr>
        <w:ind w:left="6597" w:hanging="180"/>
      </w:pPr>
      <w:rPr>
        <w:rFonts w:cs="Times New Roman"/>
      </w:rPr>
    </w:lvl>
  </w:abstractNum>
  <w:abstractNum w:abstractNumId="6"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864752"/>
    <w:multiLevelType w:val="multilevel"/>
    <w:tmpl w:val="B1626CF4"/>
    <w:lvl w:ilvl="0">
      <w:start w:val="1"/>
      <w:numFmt w:val="decimal"/>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0" w:firstLine="720"/>
      </w:pPr>
      <w:rPr>
        <w:rFonts w:hint="default"/>
        <w:b w:val="0"/>
        <w:i w:val="0"/>
        <w:sz w:val="28"/>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1A6A9B"/>
    <w:multiLevelType w:val="multilevel"/>
    <w:tmpl w:val="B8007D5E"/>
    <w:lvl w:ilvl="0">
      <w:start w:val="1"/>
      <w:numFmt w:val="decimal"/>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bullet"/>
      <w:suff w:val="space"/>
      <w:lvlText w:val="-"/>
      <w:lvlJc w:val="left"/>
      <w:pPr>
        <w:ind w:firstLine="720"/>
      </w:pPr>
      <w:rPr>
        <w:rFonts w:ascii="Times New Roman" w:hAnsi="Times New Roman" w:hint="default"/>
        <w:b w:val="0"/>
        <w:i w:val="0"/>
        <w:sz w:val="28"/>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02D362B"/>
    <w:multiLevelType w:val="hybridMultilevel"/>
    <w:tmpl w:val="9F1C7B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62148C"/>
    <w:multiLevelType w:val="hybridMultilevel"/>
    <w:tmpl w:val="E5EE8854"/>
    <w:lvl w:ilvl="0" w:tplc="96FA69C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59F2F3F2">
      <w:numFmt w:val="bullet"/>
      <w:lvlText w:val="•"/>
      <w:lvlJc w:val="left"/>
      <w:pPr>
        <w:ind w:left="1018" w:hanging="281"/>
      </w:pPr>
    </w:lvl>
    <w:lvl w:ilvl="2" w:tplc="3E0000DE">
      <w:numFmt w:val="bullet"/>
      <w:lvlText w:val="•"/>
      <w:lvlJc w:val="left"/>
      <w:pPr>
        <w:ind w:left="1937" w:hanging="281"/>
      </w:pPr>
    </w:lvl>
    <w:lvl w:ilvl="3" w:tplc="A84018BE">
      <w:numFmt w:val="bullet"/>
      <w:lvlText w:val="•"/>
      <w:lvlJc w:val="left"/>
      <w:pPr>
        <w:ind w:left="2856" w:hanging="281"/>
      </w:pPr>
    </w:lvl>
    <w:lvl w:ilvl="4" w:tplc="B5C28C3A">
      <w:numFmt w:val="bullet"/>
      <w:lvlText w:val="•"/>
      <w:lvlJc w:val="left"/>
      <w:pPr>
        <w:ind w:left="3775" w:hanging="281"/>
      </w:pPr>
    </w:lvl>
    <w:lvl w:ilvl="5" w:tplc="2570B940">
      <w:numFmt w:val="bullet"/>
      <w:lvlText w:val="•"/>
      <w:lvlJc w:val="left"/>
      <w:pPr>
        <w:ind w:left="4694" w:hanging="281"/>
      </w:pPr>
    </w:lvl>
    <w:lvl w:ilvl="6" w:tplc="46B86A08">
      <w:numFmt w:val="bullet"/>
      <w:lvlText w:val="•"/>
      <w:lvlJc w:val="left"/>
      <w:pPr>
        <w:ind w:left="5613" w:hanging="281"/>
      </w:pPr>
    </w:lvl>
    <w:lvl w:ilvl="7" w:tplc="1390C7D2">
      <w:numFmt w:val="bullet"/>
      <w:lvlText w:val="•"/>
      <w:lvlJc w:val="left"/>
      <w:pPr>
        <w:ind w:left="6532" w:hanging="281"/>
      </w:pPr>
    </w:lvl>
    <w:lvl w:ilvl="8" w:tplc="69F07C98">
      <w:numFmt w:val="bullet"/>
      <w:lvlText w:val="•"/>
      <w:lvlJc w:val="left"/>
      <w:pPr>
        <w:ind w:left="7451" w:hanging="281"/>
      </w:pPr>
    </w:lvl>
  </w:abstractNum>
  <w:abstractNum w:abstractNumId="12"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EC163B"/>
    <w:multiLevelType w:val="hybridMultilevel"/>
    <w:tmpl w:val="DCD8C2E4"/>
    <w:lvl w:ilvl="0" w:tplc="3A4E3B08">
      <w:start w:val="1"/>
      <w:numFmt w:val="lowerLetter"/>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46B7696"/>
    <w:multiLevelType w:val="hybridMultilevel"/>
    <w:tmpl w:val="6FAE07FE"/>
    <w:lvl w:ilvl="0" w:tplc="0BF0717C">
      <w:start w:val="11"/>
      <w:numFmt w:val="lowerLetter"/>
      <w:lvlText w:val="%1)"/>
      <w:lvlJc w:val="left"/>
      <w:pPr>
        <w:ind w:left="102" w:hanging="296"/>
      </w:pPr>
      <w:rPr>
        <w:rFonts w:ascii="Times New Roman" w:eastAsia="Times New Roman" w:hAnsi="Times New Roman" w:cs="Times New Roman" w:hint="default"/>
        <w:w w:val="100"/>
        <w:sz w:val="28"/>
        <w:szCs w:val="28"/>
      </w:rPr>
    </w:lvl>
    <w:lvl w:ilvl="1" w:tplc="07BE45C2">
      <w:numFmt w:val="bullet"/>
      <w:lvlText w:val="•"/>
      <w:lvlJc w:val="left"/>
      <w:pPr>
        <w:ind w:left="1018" w:hanging="296"/>
      </w:pPr>
    </w:lvl>
    <w:lvl w:ilvl="2" w:tplc="A36C0B2A">
      <w:numFmt w:val="bullet"/>
      <w:lvlText w:val="•"/>
      <w:lvlJc w:val="left"/>
      <w:pPr>
        <w:ind w:left="1937" w:hanging="296"/>
      </w:pPr>
    </w:lvl>
    <w:lvl w:ilvl="3" w:tplc="8ADECF24">
      <w:numFmt w:val="bullet"/>
      <w:lvlText w:val="•"/>
      <w:lvlJc w:val="left"/>
      <w:pPr>
        <w:ind w:left="2856" w:hanging="296"/>
      </w:pPr>
    </w:lvl>
    <w:lvl w:ilvl="4" w:tplc="12800DC2">
      <w:numFmt w:val="bullet"/>
      <w:lvlText w:val="•"/>
      <w:lvlJc w:val="left"/>
      <w:pPr>
        <w:ind w:left="3775" w:hanging="296"/>
      </w:pPr>
    </w:lvl>
    <w:lvl w:ilvl="5" w:tplc="37E25216">
      <w:numFmt w:val="bullet"/>
      <w:lvlText w:val="•"/>
      <w:lvlJc w:val="left"/>
      <w:pPr>
        <w:ind w:left="4694" w:hanging="296"/>
      </w:pPr>
    </w:lvl>
    <w:lvl w:ilvl="6" w:tplc="9FB2F16C">
      <w:numFmt w:val="bullet"/>
      <w:lvlText w:val="•"/>
      <w:lvlJc w:val="left"/>
      <w:pPr>
        <w:ind w:left="5613" w:hanging="296"/>
      </w:pPr>
    </w:lvl>
    <w:lvl w:ilvl="7" w:tplc="4B542456">
      <w:numFmt w:val="bullet"/>
      <w:lvlText w:val="•"/>
      <w:lvlJc w:val="left"/>
      <w:pPr>
        <w:ind w:left="6532" w:hanging="296"/>
      </w:pPr>
    </w:lvl>
    <w:lvl w:ilvl="8" w:tplc="83327BC6">
      <w:numFmt w:val="bullet"/>
      <w:lvlText w:val="•"/>
      <w:lvlJc w:val="left"/>
      <w:pPr>
        <w:ind w:left="7451" w:hanging="296"/>
      </w:pPr>
    </w:lvl>
  </w:abstractNum>
  <w:abstractNum w:abstractNumId="16" w15:restartNumberingAfterBreak="0">
    <w:nsid w:val="15256E2D"/>
    <w:multiLevelType w:val="hybridMultilevel"/>
    <w:tmpl w:val="67B4F20A"/>
    <w:lvl w:ilvl="0" w:tplc="7666B9B8">
      <w:start w:val="1"/>
      <w:numFmt w:val="decimal"/>
      <w:suff w:val="space"/>
      <w:lvlText w:val="%1."/>
      <w:lvlJc w:val="left"/>
      <w:pPr>
        <w:ind w:left="0" w:firstLine="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52C6D38"/>
    <w:multiLevelType w:val="hybridMultilevel"/>
    <w:tmpl w:val="87044DC0"/>
    <w:lvl w:ilvl="0" w:tplc="329E2DE8">
      <w:start w:val="7"/>
      <w:numFmt w:val="lowerLetter"/>
      <w:lvlText w:val="%1)"/>
      <w:lvlJc w:val="left"/>
      <w:pPr>
        <w:ind w:left="102" w:hanging="312"/>
      </w:pPr>
      <w:rPr>
        <w:rFonts w:ascii="Times New Roman" w:eastAsia="Times New Roman" w:hAnsi="Times New Roman" w:cs="Times New Roman" w:hint="default"/>
        <w:w w:val="100"/>
        <w:sz w:val="28"/>
        <w:szCs w:val="28"/>
      </w:rPr>
    </w:lvl>
    <w:lvl w:ilvl="1" w:tplc="8FFACBBC">
      <w:numFmt w:val="bullet"/>
      <w:lvlText w:val="•"/>
      <w:lvlJc w:val="left"/>
      <w:pPr>
        <w:ind w:left="1018" w:hanging="312"/>
      </w:pPr>
    </w:lvl>
    <w:lvl w:ilvl="2" w:tplc="7C1EF5F4">
      <w:numFmt w:val="bullet"/>
      <w:lvlText w:val="•"/>
      <w:lvlJc w:val="left"/>
      <w:pPr>
        <w:ind w:left="1937" w:hanging="312"/>
      </w:pPr>
    </w:lvl>
    <w:lvl w:ilvl="3" w:tplc="2AA0B2D4">
      <w:numFmt w:val="bullet"/>
      <w:lvlText w:val="•"/>
      <w:lvlJc w:val="left"/>
      <w:pPr>
        <w:ind w:left="2856" w:hanging="312"/>
      </w:pPr>
    </w:lvl>
    <w:lvl w:ilvl="4" w:tplc="FA680C46">
      <w:numFmt w:val="bullet"/>
      <w:lvlText w:val="•"/>
      <w:lvlJc w:val="left"/>
      <w:pPr>
        <w:ind w:left="3775" w:hanging="312"/>
      </w:pPr>
    </w:lvl>
    <w:lvl w:ilvl="5" w:tplc="146AA4AC">
      <w:numFmt w:val="bullet"/>
      <w:lvlText w:val="•"/>
      <w:lvlJc w:val="left"/>
      <w:pPr>
        <w:ind w:left="4694" w:hanging="312"/>
      </w:pPr>
    </w:lvl>
    <w:lvl w:ilvl="6" w:tplc="0340FD7A">
      <w:numFmt w:val="bullet"/>
      <w:lvlText w:val="•"/>
      <w:lvlJc w:val="left"/>
      <w:pPr>
        <w:ind w:left="5613" w:hanging="312"/>
      </w:pPr>
    </w:lvl>
    <w:lvl w:ilvl="7" w:tplc="E3420FBE">
      <w:numFmt w:val="bullet"/>
      <w:lvlText w:val="•"/>
      <w:lvlJc w:val="left"/>
      <w:pPr>
        <w:ind w:left="6532" w:hanging="312"/>
      </w:pPr>
    </w:lvl>
    <w:lvl w:ilvl="8" w:tplc="600AC83A">
      <w:numFmt w:val="bullet"/>
      <w:lvlText w:val="•"/>
      <w:lvlJc w:val="left"/>
      <w:pPr>
        <w:ind w:left="7451" w:hanging="312"/>
      </w:pPr>
    </w:lvl>
  </w:abstractNum>
  <w:abstractNum w:abstractNumId="18" w15:restartNumberingAfterBreak="0">
    <w:nsid w:val="18BB064E"/>
    <w:multiLevelType w:val="hybridMultilevel"/>
    <w:tmpl w:val="0FE66C2E"/>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2B342A"/>
    <w:multiLevelType w:val="hybridMultilevel"/>
    <w:tmpl w:val="E12E1D24"/>
    <w:lvl w:ilvl="0" w:tplc="3B22CFD4">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B276EC88">
      <w:numFmt w:val="bullet"/>
      <w:lvlText w:val="•"/>
      <w:lvlJc w:val="left"/>
      <w:pPr>
        <w:ind w:left="1018" w:hanging="276"/>
      </w:pPr>
    </w:lvl>
    <w:lvl w:ilvl="2" w:tplc="BEB4ACE4">
      <w:numFmt w:val="bullet"/>
      <w:lvlText w:val="•"/>
      <w:lvlJc w:val="left"/>
      <w:pPr>
        <w:ind w:left="1937" w:hanging="276"/>
      </w:pPr>
    </w:lvl>
    <w:lvl w:ilvl="3" w:tplc="537C436C">
      <w:numFmt w:val="bullet"/>
      <w:lvlText w:val="•"/>
      <w:lvlJc w:val="left"/>
      <w:pPr>
        <w:ind w:left="2856" w:hanging="276"/>
      </w:pPr>
    </w:lvl>
    <w:lvl w:ilvl="4" w:tplc="03BA647C">
      <w:numFmt w:val="bullet"/>
      <w:lvlText w:val="•"/>
      <w:lvlJc w:val="left"/>
      <w:pPr>
        <w:ind w:left="3775" w:hanging="276"/>
      </w:pPr>
    </w:lvl>
    <w:lvl w:ilvl="5" w:tplc="728AAC50">
      <w:numFmt w:val="bullet"/>
      <w:lvlText w:val="•"/>
      <w:lvlJc w:val="left"/>
      <w:pPr>
        <w:ind w:left="4694" w:hanging="276"/>
      </w:pPr>
    </w:lvl>
    <w:lvl w:ilvl="6" w:tplc="F710EB56">
      <w:numFmt w:val="bullet"/>
      <w:lvlText w:val="•"/>
      <w:lvlJc w:val="left"/>
      <w:pPr>
        <w:ind w:left="5613" w:hanging="276"/>
      </w:pPr>
    </w:lvl>
    <w:lvl w:ilvl="7" w:tplc="E6BC7A2E">
      <w:numFmt w:val="bullet"/>
      <w:lvlText w:val="•"/>
      <w:lvlJc w:val="left"/>
      <w:pPr>
        <w:ind w:left="6532" w:hanging="276"/>
      </w:pPr>
    </w:lvl>
    <w:lvl w:ilvl="8" w:tplc="C8DAF3DE">
      <w:numFmt w:val="bullet"/>
      <w:lvlText w:val="•"/>
      <w:lvlJc w:val="left"/>
      <w:pPr>
        <w:ind w:left="7451" w:hanging="276"/>
      </w:pPr>
    </w:lvl>
  </w:abstractNum>
  <w:abstractNum w:abstractNumId="20" w15:restartNumberingAfterBreak="0">
    <w:nsid w:val="1A0B475D"/>
    <w:multiLevelType w:val="multilevel"/>
    <w:tmpl w:val="95AA3EB0"/>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8"/>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22" w15:restartNumberingAfterBreak="0">
    <w:nsid w:val="1FDA3793"/>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2061568C"/>
    <w:multiLevelType w:val="hybridMultilevel"/>
    <w:tmpl w:val="24C28C8A"/>
    <w:lvl w:ilvl="0" w:tplc="F3629C1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7C0672B4">
      <w:numFmt w:val="bullet"/>
      <w:lvlText w:val="•"/>
      <w:lvlJc w:val="left"/>
      <w:pPr>
        <w:ind w:left="1018" w:hanging="276"/>
      </w:pPr>
    </w:lvl>
    <w:lvl w:ilvl="2" w:tplc="CA3CD408">
      <w:numFmt w:val="bullet"/>
      <w:lvlText w:val="•"/>
      <w:lvlJc w:val="left"/>
      <w:pPr>
        <w:ind w:left="1937" w:hanging="276"/>
      </w:pPr>
    </w:lvl>
    <w:lvl w:ilvl="3" w:tplc="B8366F02">
      <w:numFmt w:val="bullet"/>
      <w:lvlText w:val="•"/>
      <w:lvlJc w:val="left"/>
      <w:pPr>
        <w:ind w:left="2856" w:hanging="276"/>
      </w:pPr>
    </w:lvl>
    <w:lvl w:ilvl="4" w:tplc="FEBAE25A">
      <w:numFmt w:val="bullet"/>
      <w:lvlText w:val="•"/>
      <w:lvlJc w:val="left"/>
      <w:pPr>
        <w:ind w:left="3775" w:hanging="276"/>
      </w:pPr>
    </w:lvl>
    <w:lvl w:ilvl="5" w:tplc="52DE6E10">
      <w:numFmt w:val="bullet"/>
      <w:lvlText w:val="•"/>
      <w:lvlJc w:val="left"/>
      <w:pPr>
        <w:ind w:left="4694" w:hanging="276"/>
      </w:pPr>
    </w:lvl>
    <w:lvl w:ilvl="6" w:tplc="FBA205D2">
      <w:numFmt w:val="bullet"/>
      <w:lvlText w:val="•"/>
      <w:lvlJc w:val="left"/>
      <w:pPr>
        <w:ind w:left="5613" w:hanging="276"/>
      </w:pPr>
    </w:lvl>
    <w:lvl w:ilvl="7" w:tplc="830AA57C">
      <w:numFmt w:val="bullet"/>
      <w:lvlText w:val="•"/>
      <w:lvlJc w:val="left"/>
      <w:pPr>
        <w:ind w:left="6532" w:hanging="276"/>
      </w:pPr>
    </w:lvl>
    <w:lvl w:ilvl="8" w:tplc="FB8CED78">
      <w:numFmt w:val="bullet"/>
      <w:lvlText w:val="•"/>
      <w:lvlJc w:val="left"/>
      <w:pPr>
        <w:ind w:left="7451" w:hanging="276"/>
      </w:pPr>
    </w:lvl>
  </w:abstractNum>
  <w:abstractNum w:abstractNumId="24"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2B06F6E"/>
    <w:multiLevelType w:val="hybridMultilevel"/>
    <w:tmpl w:val="56AC63BE"/>
    <w:lvl w:ilvl="0" w:tplc="FBDAA15C">
      <w:start w:val="1"/>
      <w:numFmt w:val="decimal"/>
      <w:lvlText w:val="%1."/>
      <w:lvlJc w:val="left"/>
      <w:pPr>
        <w:ind w:left="102" w:hanging="296"/>
      </w:pPr>
      <w:rPr>
        <w:rFonts w:ascii="Times New Roman" w:eastAsia="Times New Roman" w:hAnsi="Times New Roman" w:cs="Times New Roman" w:hint="default"/>
        <w:w w:val="100"/>
        <w:sz w:val="28"/>
        <w:szCs w:val="28"/>
      </w:rPr>
    </w:lvl>
    <w:lvl w:ilvl="1" w:tplc="E63AE4BA">
      <w:numFmt w:val="bullet"/>
      <w:lvlText w:val="•"/>
      <w:lvlJc w:val="left"/>
      <w:pPr>
        <w:ind w:left="1018" w:hanging="296"/>
      </w:pPr>
    </w:lvl>
    <w:lvl w:ilvl="2" w:tplc="540EEEA8">
      <w:numFmt w:val="bullet"/>
      <w:lvlText w:val="•"/>
      <w:lvlJc w:val="left"/>
      <w:pPr>
        <w:ind w:left="1937" w:hanging="296"/>
      </w:pPr>
    </w:lvl>
    <w:lvl w:ilvl="3" w:tplc="552C0CE8">
      <w:numFmt w:val="bullet"/>
      <w:lvlText w:val="•"/>
      <w:lvlJc w:val="left"/>
      <w:pPr>
        <w:ind w:left="2856" w:hanging="296"/>
      </w:pPr>
    </w:lvl>
    <w:lvl w:ilvl="4" w:tplc="7CC28FC8">
      <w:numFmt w:val="bullet"/>
      <w:lvlText w:val="•"/>
      <w:lvlJc w:val="left"/>
      <w:pPr>
        <w:ind w:left="3775" w:hanging="296"/>
      </w:pPr>
    </w:lvl>
    <w:lvl w:ilvl="5" w:tplc="86CA7602">
      <w:numFmt w:val="bullet"/>
      <w:lvlText w:val="•"/>
      <w:lvlJc w:val="left"/>
      <w:pPr>
        <w:ind w:left="4694" w:hanging="296"/>
      </w:pPr>
    </w:lvl>
    <w:lvl w:ilvl="6" w:tplc="BC7ED150">
      <w:numFmt w:val="bullet"/>
      <w:lvlText w:val="•"/>
      <w:lvlJc w:val="left"/>
      <w:pPr>
        <w:ind w:left="5613" w:hanging="296"/>
      </w:pPr>
    </w:lvl>
    <w:lvl w:ilvl="7" w:tplc="A080BCDE">
      <w:numFmt w:val="bullet"/>
      <w:lvlText w:val="•"/>
      <w:lvlJc w:val="left"/>
      <w:pPr>
        <w:ind w:left="6532" w:hanging="296"/>
      </w:pPr>
    </w:lvl>
    <w:lvl w:ilvl="8" w:tplc="03E6CDC8">
      <w:numFmt w:val="bullet"/>
      <w:lvlText w:val="•"/>
      <w:lvlJc w:val="left"/>
      <w:pPr>
        <w:ind w:left="7451" w:hanging="296"/>
      </w:pPr>
    </w:lvl>
  </w:abstractNum>
  <w:abstractNum w:abstractNumId="28" w15:restartNumberingAfterBreak="0">
    <w:nsid w:val="235F1BF6"/>
    <w:multiLevelType w:val="hybridMultilevel"/>
    <w:tmpl w:val="ABD0D43A"/>
    <w:lvl w:ilvl="0" w:tplc="3DD68EFA">
      <w:numFmt w:val="bullet"/>
      <w:lvlText w:val="-"/>
      <w:lvlJc w:val="left"/>
      <w:pPr>
        <w:ind w:left="1080" w:hanging="360"/>
      </w:pPr>
      <w:rPr>
        <w:rFonts w:ascii="Times New Roman" w:eastAsia="PMingLiU"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240A51E3"/>
    <w:multiLevelType w:val="hybridMultilevel"/>
    <w:tmpl w:val="8F4A8F36"/>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2676380A"/>
    <w:multiLevelType w:val="hybridMultilevel"/>
    <w:tmpl w:val="44B0A8B4"/>
    <w:lvl w:ilvl="0" w:tplc="A02ADABC">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DC44BF16">
      <w:numFmt w:val="bullet"/>
      <w:lvlText w:val="•"/>
      <w:lvlJc w:val="left"/>
      <w:pPr>
        <w:ind w:left="1018" w:hanging="274"/>
      </w:pPr>
    </w:lvl>
    <w:lvl w:ilvl="2" w:tplc="31887F3E">
      <w:numFmt w:val="bullet"/>
      <w:lvlText w:val="•"/>
      <w:lvlJc w:val="left"/>
      <w:pPr>
        <w:ind w:left="1937" w:hanging="274"/>
      </w:pPr>
    </w:lvl>
    <w:lvl w:ilvl="3" w:tplc="F9CA4C0C">
      <w:numFmt w:val="bullet"/>
      <w:lvlText w:val="•"/>
      <w:lvlJc w:val="left"/>
      <w:pPr>
        <w:ind w:left="2856" w:hanging="274"/>
      </w:pPr>
    </w:lvl>
    <w:lvl w:ilvl="4" w:tplc="C8B45400">
      <w:numFmt w:val="bullet"/>
      <w:lvlText w:val="•"/>
      <w:lvlJc w:val="left"/>
      <w:pPr>
        <w:ind w:left="3775" w:hanging="274"/>
      </w:pPr>
    </w:lvl>
    <w:lvl w:ilvl="5" w:tplc="FBB6FDA6">
      <w:numFmt w:val="bullet"/>
      <w:lvlText w:val="•"/>
      <w:lvlJc w:val="left"/>
      <w:pPr>
        <w:ind w:left="4694" w:hanging="274"/>
      </w:pPr>
    </w:lvl>
    <w:lvl w:ilvl="6" w:tplc="53C884CC">
      <w:numFmt w:val="bullet"/>
      <w:lvlText w:val="•"/>
      <w:lvlJc w:val="left"/>
      <w:pPr>
        <w:ind w:left="5613" w:hanging="274"/>
      </w:pPr>
    </w:lvl>
    <w:lvl w:ilvl="7" w:tplc="FA007B8E">
      <w:numFmt w:val="bullet"/>
      <w:lvlText w:val="•"/>
      <w:lvlJc w:val="left"/>
      <w:pPr>
        <w:ind w:left="6532" w:hanging="274"/>
      </w:pPr>
    </w:lvl>
    <w:lvl w:ilvl="8" w:tplc="8C18F450">
      <w:numFmt w:val="bullet"/>
      <w:lvlText w:val="•"/>
      <w:lvlJc w:val="left"/>
      <w:pPr>
        <w:ind w:left="7451" w:hanging="274"/>
      </w:pPr>
    </w:lvl>
  </w:abstractNum>
  <w:abstractNum w:abstractNumId="31" w15:restartNumberingAfterBreak="0">
    <w:nsid w:val="2A651C60"/>
    <w:multiLevelType w:val="hybridMultilevel"/>
    <w:tmpl w:val="AA04CB62"/>
    <w:lvl w:ilvl="0" w:tplc="F5FC61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0961E3A">
      <w:numFmt w:val="bullet"/>
      <w:lvlText w:val="•"/>
      <w:lvlJc w:val="left"/>
      <w:pPr>
        <w:ind w:left="1018" w:hanging="286"/>
      </w:pPr>
    </w:lvl>
    <w:lvl w:ilvl="2" w:tplc="008AFF34">
      <w:numFmt w:val="bullet"/>
      <w:lvlText w:val="•"/>
      <w:lvlJc w:val="left"/>
      <w:pPr>
        <w:ind w:left="1937" w:hanging="286"/>
      </w:pPr>
    </w:lvl>
    <w:lvl w:ilvl="3" w:tplc="0A8E497C">
      <w:numFmt w:val="bullet"/>
      <w:lvlText w:val="•"/>
      <w:lvlJc w:val="left"/>
      <w:pPr>
        <w:ind w:left="2856" w:hanging="286"/>
      </w:pPr>
    </w:lvl>
    <w:lvl w:ilvl="4" w:tplc="6BF63872">
      <w:numFmt w:val="bullet"/>
      <w:lvlText w:val="•"/>
      <w:lvlJc w:val="left"/>
      <w:pPr>
        <w:ind w:left="3775" w:hanging="286"/>
      </w:pPr>
    </w:lvl>
    <w:lvl w:ilvl="5" w:tplc="F9748EDA">
      <w:numFmt w:val="bullet"/>
      <w:lvlText w:val="•"/>
      <w:lvlJc w:val="left"/>
      <w:pPr>
        <w:ind w:left="4694" w:hanging="286"/>
      </w:pPr>
    </w:lvl>
    <w:lvl w:ilvl="6" w:tplc="CD80238A">
      <w:numFmt w:val="bullet"/>
      <w:lvlText w:val="•"/>
      <w:lvlJc w:val="left"/>
      <w:pPr>
        <w:ind w:left="5613" w:hanging="286"/>
      </w:pPr>
    </w:lvl>
    <w:lvl w:ilvl="7" w:tplc="BA783106">
      <w:numFmt w:val="bullet"/>
      <w:lvlText w:val="•"/>
      <w:lvlJc w:val="left"/>
      <w:pPr>
        <w:ind w:left="6532" w:hanging="286"/>
      </w:pPr>
    </w:lvl>
    <w:lvl w:ilvl="8" w:tplc="05FC053C">
      <w:numFmt w:val="bullet"/>
      <w:lvlText w:val="•"/>
      <w:lvlJc w:val="left"/>
      <w:pPr>
        <w:ind w:left="7451" w:hanging="286"/>
      </w:pPr>
    </w:lvl>
  </w:abstractNum>
  <w:abstractNum w:abstractNumId="32"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33" w15:restartNumberingAfterBreak="0">
    <w:nsid w:val="2B4E7A12"/>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BD38B9"/>
    <w:multiLevelType w:val="hybridMultilevel"/>
    <w:tmpl w:val="9F4EF4B4"/>
    <w:lvl w:ilvl="0" w:tplc="2420670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360F890">
      <w:numFmt w:val="bullet"/>
      <w:lvlText w:val="•"/>
      <w:lvlJc w:val="left"/>
      <w:pPr>
        <w:ind w:left="1018" w:hanging="286"/>
      </w:pPr>
    </w:lvl>
    <w:lvl w:ilvl="2" w:tplc="472268F2">
      <w:numFmt w:val="bullet"/>
      <w:lvlText w:val="•"/>
      <w:lvlJc w:val="left"/>
      <w:pPr>
        <w:ind w:left="1937" w:hanging="286"/>
      </w:pPr>
    </w:lvl>
    <w:lvl w:ilvl="3" w:tplc="7542E48C">
      <w:numFmt w:val="bullet"/>
      <w:lvlText w:val="•"/>
      <w:lvlJc w:val="left"/>
      <w:pPr>
        <w:ind w:left="2856" w:hanging="286"/>
      </w:pPr>
    </w:lvl>
    <w:lvl w:ilvl="4" w:tplc="674A22B0">
      <w:numFmt w:val="bullet"/>
      <w:lvlText w:val="•"/>
      <w:lvlJc w:val="left"/>
      <w:pPr>
        <w:ind w:left="3775" w:hanging="286"/>
      </w:pPr>
    </w:lvl>
    <w:lvl w:ilvl="5" w:tplc="268AEB36">
      <w:numFmt w:val="bullet"/>
      <w:lvlText w:val="•"/>
      <w:lvlJc w:val="left"/>
      <w:pPr>
        <w:ind w:left="4694" w:hanging="286"/>
      </w:pPr>
    </w:lvl>
    <w:lvl w:ilvl="6" w:tplc="191A4306">
      <w:numFmt w:val="bullet"/>
      <w:lvlText w:val="•"/>
      <w:lvlJc w:val="left"/>
      <w:pPr>
        <w:ind w:left="5613" w:hanging="286"/>
      </w:pPr>
    </w:lvl>
    <w:lvl w:ilvl="7" w:tplc="B3A69EBC">
      <w:numFmt w:val="bullet"/>
      <w:lvlText w:val="•"/>
      <w:lvlJc w:val="left"/>
      <w:pPr>
        <w:ind w:left="6532" w:hanging="286"/>
      </w:pPr>
    </w:lvl>
    <w:lvl w:ilvl="8" w:tplc="30348FC4">
      <w:numFmt w:val="bullet"/>
      <w:lvlText w:val="•"/>
      <w:lvlJc w:val="left"/>
      <w:pPr>
        <w:ind w:left="7451" w:hanging="286"/>
      </w:pPr>
    </w:lvl>
  </w:abstractNum>
  <w:abstractNum w:abstractNumId="35" w15:restartNumberingAfterBreak="0">
    <w:nsid w:val="2BF176B4"/>
    <w:multiLevelType w:val="hybridMultilevel"/>
    <w:tmpl w:val="77461814"/>
    <w:lvl w:ilvl="0" w:tplc="012087FC">
      <w:start w:val="1"/>
      <w:numFmt w:val="decimal"/>
      <w:suff w:val="space"/>
      <w:lvlText w:val="%1."/>
      <w:lvlJc w:val="left"/>
      <w:pPr>
        <w:ind w:left="0" w:firstLine="540"/>
      </w:pPr>
      <w:rPr>
        <w:rFonts w:hint="default"/>
      </w:rPr>
    </w:lvl>
    <w:lvl w:ilvl="1" w:tplc="F1DACD62">
      <w:start w:val="1"/>
      <w:numFmt w:val="lowerLetter"/>
      <w:lvlText w:val="%2)"/>
      <w:lvlJc w:val="left"/>
      <w:pPr>
        <w:tabs>
          <w:tab w:val="num" w:pos="720"/>
        </w:tabs>
        <w:ind w:left="0" w:firstLine="72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36" w15:restartNumberingAfterBreak="0">
    <w:nsid w:val="2D8E60ED"/>
    <w:multiLevelType w:val="hybridMultilevel"/>
    <w:tmpl w:val="ACE41EF4"/>
    <w:lvl w:ilvl="0" w:tplc="DAA23A80">
      <w:numFmt w:val="bullet"/>
      <w:lvlText w:val="+"/>
      <w:lvlJc w:val="left"/>
      <w:pPr>
        <w:ind w:left="2160" w:hanging="360"/>
      </w:pPr>
      <w:rPr>
        <w:b w:val="0"/>
        <w:i w:val="0"/>
        <w:caps w:val="0"/>
        <w:smallCaps w:val="0"/>
        <w:strike w:val="0"/>
        <w:dstrike w:val="0"/>
        <w:vanish w:val="0"/>
        <w:color w:val="000000"/>
        <w:spacing w:val="0"/>
        <w:kern w:val="0"/>
        <w:position w:val="0"/>
        <w:u w:val="none"/>
        <w:effec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2DB8246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38" w15:restartNumberingAfterBreak="0">
    <w:nsid w:val="2E4D0A77"/>
    <w:multiLevelType w:val="hybridMultilevel"/>
    <w:tmpl w:val="482EA0AA"/>
    <w:lvl w:ilvl="0" w:tplc="3E3E5CC6">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7B10A502">
      <w:numFmt w:val="bullet"/>
      <w:lvlText w:val="•"/>
      <w:lvlJc w:val="left"/>
      <w:pPr>
        <w:ind w:left="1018" w:hanging="274"/>
      </w:pPr>
    </w:lvl>
    <w:lvl w:ilvl="2" w:tplc="CFD0F3D4">
      <w:numFmt w:val="bullet"/>
      <w:lvlText w:val="•"/>
      <w:lvlJc w:val="left"/>
      <w:pPr>
        <w:ind w:left="1937" w:hanging="274"/>
      </w:pPr>
    </w:lvl>
    <w:lvl w:ilvl="3" w:tplc="BD1A1AA4">
      <w:numFmt w:val="bullet"/>
      <w:lvlText w:val="•"/>
      <w:lvlJc w:val="left"/>
      <w:pPr>
        <w:ind w:left="2856" w:hanging="274"/>
      </w:pPr>
    </w:lvl>
    <w:lvl w:ilvl="4" w:tplc="79AC3E4A">
      <w:numFmt w:val="bullet"/>
      <w:lvlText w:val="•"/>
      <w:lvlJc w:val="left"/>
      <w:pPr>
        <w:ind w:left="3775" w:hanging="274"/>
      </w:pPr>
    </w:lvl>
    <w:lvl w:ilvl="5" w:tplc="1EE49A06">
      <w:numFmt w:val="bullet"/>
      <w:lvlText w:val="•"/>
      <w:lvlJc w:val="left"/>
      <w:pPr>
        <w:ind w:left="4694" w:hanging="274"/>
      </w:pPr>
    </w:lvl>
    <w:lvl w:ilvl="6" w:tplc="88E075F6">
      <w:numFmt w:val="bullet"/>
      <w:lvlText w:val="•"/>
      <w:lvlJc w:val="left"/>
      <w:pPr>
        <w:ind w:left="5613" w:hanging="274"/>
      </w:pPr>
    </w:lvl>
    <w:lvl w:ilvl="7" w:tplc="E79A99C4">
      <w:numFmt w:val="bullet"/>
      <w:lvlText w:val="•"/>
      <w:lvlJc w:val="left"/>
      <w:pPr>
        <w:ind w:left="6532" w:hanging="274"/>
      </w:pPr>
    </w:lvl>
    <w:lvl w:ilvl="8" w:tplc="82FA4D78">
      <w:numFmt w:val="bullet"/>
      <w:lvlText w:val="•"/>
      <w:lvlJc w:val="left"/>
      <w:pPr>
        <w:ind w:left="7451" w:hanging="274"/>
      </w:pPr>
    </w:lvl>
  </w:abstractNum>
  <w:abstractNum w:abstractNumId="39" w15:restartNumberingAfterBreak="0">
    <w:nsid w:val="2EB80DBB"/>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2F377CBB"/>
    <w:multiLevelType w:val="hybridMultilevel"/>
    <w:tmpl w:val="AD30A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42" w15:restartNumberingAfterBreak="0">
    <w:nsid w:val="32B93202"/>
    <w:multiLevelType w:val="hybridMultilevel"/>
    <w:tmpl w:val="6D0E32DE"/>
    <w:lvl w:ilvl="0" w:tplc="C2F81EC4">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91F636C8">
      <w:numFmt w:val="bullet"/>
      <w:lvlText w:val="•"/>
      <w:lvlJc w:val="left"/>
      <w:pPr>
        <w:ind w:left="1018" w:hanging="288"/>
      </w:pPr>
    </w:lvl>
    <w:lvl w:ilvl="2" w:tplc="01B00250">
      <w:numFmt w:val="bullet"/>
      <w:lvlText w:val="•"/>
      <w:lvlJc w:val="left"/>
      <w:pPr>
        <w:ind w:left="1937" w:hanging="288"/>
      </w:pPr>
    </w:lvl>
    <w:lvl w:ilvl="3" w:tplc="1584BC88">
      <w:numFmt w:val="bullet"/>
      <w:lvlText w:val="•"/>
      <w:lvlJc w:val="left"/>
      <w:pPr>
        <w:ind w:left="2856" w:hanging="288"/>
      </w:pPr>
    </w:lvl>
    <w:lvl w:ilvl="4" w:tplc="25023B4E">
      <w:numFmt w:val="bullet"/>
      <w:lvlText w:val="•"/>
      <w:lvlJc w:val="left"/>
      <w:pPr>
        <w:ind w:left="3775" w:hanging="288"/>
      </w:pPr>
    </w:lvl>
    <w:lvl w:ilvl="5" w:tplc="76948D84">
      <w:numFmt w:val="bullet"/>
      <w:lvlText w:val="•"/>
      <w:lvlJc w:val="left"/>
      <w:pPr>
        <w:ind w:left="4694" w:hanging="288"/>
      </w:pPr>
    </w:lvl>
    <w:lvl w:ilvl="6" w:tplc="8C82D0AA">
      <w:numFmt w:val="bullet"/>
      <w:lvlText w:val="•"/>
      <w:lvlJc w:val="left"/>
      <w:pPr>
        <w:ind w:left="5613" w:hanging="288"/>
      </w:pPr>
    </w:lvl>
    <w:lvl w:ilvl="7" w:tplc="C8E45004">
      <w:numFmt w:val="bullet"/>
      <w:lvlText w:val="•"/>
      <w:lvlJc w:val="left"/>
      <w:pPr>
        <w:ind w:left="6532" w:hanging="288"/>
      </w:pPr>
    </w:lvl>
    <w:lvl w:ilvl="8" w:tplc="009CC008">
      <w:numFmt w:val="bullet"/>
      <w:lvlText w:val="•"/>
      <w:lvlJc w:val="left"/>
      <w:pPr>
        <w:ind w:left="7451" w:hanging="288"/>
      </w:pPr>
    </w:lvl>
  </w:abstractNum>
  <w:abstractNum w:abstractNumId="43"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5A373B7"/>
    <w:multiLevelType w:val="multilevel"/>
    <w:tmpl w:val="23C21FB2"/>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52"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FD367A"/>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385E326E"/>
    <w:multiLevelType w:val="hybridMultilevel"/>
    <w:tmpl w:val="B5389B2A"/>
    <w:lvl w:ilvl="0" w:tplc="FEEE8DE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2D16F090">
      <w:numFmt w:val="bullet"/>
      <w:lvlText w:val="•"/>
      <w:lvlJc w:val="left"/>
      <w:pPr>
        <w:ind w:left="1018" w:hanging="288"/>
      </w:pPr>
    </w:lvl>
    <w:lvl w:ilvl="2" w:tplc="5026201C">
      <w:numFmt w:val="bullet"/>
      <w:lvlText w:val="•"/>
      <w:lvlJc w:val="left"/>
      <w:pPr>
        <w:ind w:left="1937" w:hanging="288"/>
      </w:pPr>
    </w:lvl>
    <w:lvl w:ilvl="3" w:tplc="3912EDAA">
      <w:numFmt w:val="bullet"/>
      <w:lvlText w:val="•"/>
      <w:lvlJc w:val="left"/>
      <w:pPr>
        <w:ind w:left="2856" w:hanging="288"/>
      </w:pPr>
    </w:lvl>
    <w:lvl w:ilvl="4" w:tplc="32069CBE">
      <w:numFmt w:val="bullet"/>
      <w:lvlText w:val="•"/>
      <w:lvlJc w:val="left"/>
      <w:pPr>
        <w:ind w:left="3775" w:hanging="288"/>
      </w:pPr>
    </w:lvl>
    <w:lvl w:ilvl="5" w:tplc="A1B08126">
      <w:numFmt w:val="bullet"/>
      <w:lvlText w:val="•"/>
      <w:lvlJc w:val="left"/>
      <w:pPr>
        <w:ind w:left="4694" w:hanging="288"/>
      </w:pPr>
    </w:lvl>
    <w:lvl w:ilvl="6" w:tplc="F0B854F2">
      <w:numFmt w:val="bullet"/>
      <w:lvlText w:val="•"/>
      <w:lvlJc w:val="left"/>
      <w:pPr>
        <w:ind w:left="5613" w:hanging="288"/>
      </w:pPr>
    </w:lvl>
    <w:lvl w:ilvl="7" w:tplc="272C3B8E">
      <w:numFmt w:val="bullet"/>
      <w:lvlText w:val="•"/>
      <w:lvlJc w:val="left"/>
      <w:pPr>
        <w:ind w:left="6532" w:hanging="288"/>
      </w:pPr>
    </w:lvl>
    <w:lvl w:ilvl="8" w:tplc="18BE8BD8">
      <w:numFmt w:val="bullet"/>
      <w:lvlText w:val="•"/>
      <w:lvlJc w:val="left"/>
      <w:pPr>
        <w:ind w:left="7451" w:hanging="288"/>
      </w:pPr>
    </w:lvl>
  </w:abstractNum>
  <w:abstractNum w:abstractNumId="48" w15:restartNumberingAfterBreak="0">
    <w:nsid w:val="39687AA2"/>
    <w:multiLevelType w:val="multilevel"/>
    <w:tmpl w:val="B2308F4E"/>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5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C0E200B"/>
    <w:multiLevelType w:val="hybridMultilevel"/>
    <w:tmpl w:val="FEACB176"/>
    <w:lvl w:ilvl="0" w:tplc="7EC02FF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912CE7E2">
      <w:numFmt w:val="bullet"/>
      <w:lvlText w:val="•"/>
      <w:lvlJc w:val="left"/>
      <w:pPr>
        <w:ind w:left="1018" w:hanging="286"/>
      </w:pPr>
    </w:lvl>
    <w:lvl w:ilvl="2" w:tplc="80885A14">
      <w:numFmt w:val="bullet"/>
      <w:lvlText w:val="•"/>
      <w:lvlJc w:val="left"/>
      <w:pPr>
        <w:ind w:left="1937" w:hanging="286"/>
      </w:pPr>
    </w:lvl>
    <w:lvl w:ilvl="3" w:tplc="0CE4E816">
      <w:numFmt w:val="bullet"/>
      <w:lvlText w:val="•"/>
      <w:lvlJc w:val="left"/>
      <w:pPr>
        <w:ind w:left="2856" w:hanging="286"/>
      </w:pPr>
    </w:lvl>
    <w:lvl w:ilvl="4" w:tplc="2EB41B4E">
      <w:numFmt w:val="bullet"/>
      <w:lvlText w:val="•"/>
      <w:lvlJc w:val="left"/>
      <w:pPr>
        <w:ind w:left="3775" w:hanging="286"/>
      </w:pPr>
    </w:lvl>
    <w:lvl w:ilvl="5" w:tplc="D4DA6B94">
      <w:numFmt w:val="bullet"/>
      <w:lvlText w:val="•"/>
      <w:lvlJc w:val="left"/>
      <w:pPr>
        <w:ind w:left="4694" w:hanging="286"/>
      </w:pPr>
    </w:lvl>
    <w:lvl w:ilvl="6" w:tplc="68748F06">
      <w:numFmt w:val="bullet"/>
      <w:lvlText w:val="•"/>
      <w:lvlJc w:val="left"/>
      <w:pPr>
        <w:ind w:left="5613" w:hanging="286"/>
      </w:pPr>
    </w:lvl>
    <w:lvl w:ilvl="7" w:tplc="42D450A8">
      <w:numFmt w:val="bullet"/>
      <w:lvlText w:val="•"/>
      <w:lvlJc w:val="left"/>
      <w:pPr>
        <w:ind w:left="6532" w:hanging="286"/>
      </w:pPr>
    </w:lvl>
    <w:lvl w:ilvl="8" w:tplc="C4904E7E">
      <w:numFmt w:val="bullet"/>
      <w:lvlText w:val="•"/>
      <w:lvlJc w:val="left"/>
      <w:pPr>
        <w:ind w:left="7451" w:hanging="286"/>
      </w:pPr>
    </w:lvl>
  </w:abstractNum>
  <w:abstractNum w:abstractNumId="52" w15:restartNumberingAfterBreak="0">
    <w:nsid w:val="3C8B5CF6"/>
    <w:multiLevelType w:val="hybridMultilevel"/>
    <w:tmpl w:val="C8D2C97E"/>
    <w:lvl w:ilvl="0" w:tplc="6C6856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54" w15:restartNumberingAfterBreak="0">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3F990FCB"/>
    <w:multiLevelType w:val="hybridMultilevel"/>
    <w:tmpl w:val="2C1EEE92"/>
    <w:lvl w:ilvl="0" w:tplc="EF1235A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1F865B2">
      <w:numFmt w:val="bullet"/>
      <w:lvlText w:val="•"/>
      <w:lvlJc w:val="left"/>
      <w:pPr>
        <w:ind w:left="1018" w:hanging="288"/>
      </w:pPr>
    </w:lvl>
    <w:lvl w:ilvl="2" w:tplc="E570BD00">
      <w:numFmt w:val="bullet"/>
      <w:lvlText w:val="•"/>
      <w:lvlJc w:val="left"/>
      <w:pPr>
        <w:ind w:left="1937" w:hanging="288"/>
      </w:pPr>
    </w:lvl>
    <w:lvl w:ilvl="3" w:tplc="5C3CDDD8">
      <w:numFmt w:val="bullet"/>
      <w:lvlText w:val="•"/>
      <w:lvlJc w:val="left"/>
      <w:pPr>
        <w:ind w:left="2856" w:hanging="288"/>
      </w:pPr>
    </w:lvl>
    <w:lvl w:ilvl="4" w:tplc="4CFCD424">
      <w:numFmt w:val="bullet"/>
      <w:lvlText w:val="•"/>
      <w:lvlJc w:val="left"/>
      <w:pPr>
        <w:ind w:left="3775" w:hanging="288"/>
      </w:pPr>
    </w:lvl>
    <w:lvl w:ilvl="5" w:tplc="EED03E12">
      <w:numFmt w:val="bullet"/>
      <w:lvlText w:val="•"/>
      <w:lvlJc w:val="left"/>
      <w:pPr>
        <w:ind w:left="4694" w:hanging="288"/>
      </w:pPr>
    </w:lvl>
    <w:lvl w:ilvl="6" w:tplc="9DBCA1A4">
      <w:numFmt w:val="bullet"/>
      <w:lvlText w:val="•"/>
      <w:lvlJc w:val="left"/>
      <w:pPr>
        <w:ind w:left="5613" w:hanging="288"/>
      </w:pPr>
    </w:lvl>
    <w:lvl w:ilvl="7" w:tplc="9A842ADA">
      <w:numFmt w:val="bullet"/>
      <w:lvlText w:val="•"/>
      <w:lvlJc w:val="left"/>
      <w:pPr>
        <w:ind w:left="6532" w:hanging="288"/>
      </w:pPr>
    </w:lvl>
    <w:lvl w:ilvl="8" w:tplc="40CAE094">
      <w:numFmt w:val="bullet"/>
      <w:lvlText w:val="•"/>
      <w:lvlJc w:val="left"/>
      <w:pPr>
        <w:ind w:left="7451" w:hanging="288"/>
      </w:pPr>
    </w:lvl>
  </w:abstractNum>
  <w:abstractNum w:abstractNumId="56" w15:restartNumberingAfterBreak="0">
    <w:nsid w:val="405C5124"/>
    <w:multiLevelType w:val="hybridMultilevel"/>
    <w:tmpl w:val="2FE6E1A0"/>
    <w:lvl w:ilvl="0" w:tplc="6AB07ED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3F0666A">
      <w:numFmt w:val="bullet"/>
      <w:lvlText w:val="•"/>
      <w:lvlJc w:val="left"/>
      <w:pPr>
        <w:ind w:left="1018" w:hanging="288"/>
      </w:pPr>
    </w:lvl>
    <w:lvl w:ilvl="2" w:tplc="5C464558">
      <w:numFmt w:val="bullet"/>
      <w:lvlText w:val="•"/>
      <w:lvlJc w:val="left"/>
      <w:pPr>
        <w:ind w:left="1937" w:hanging="288"/>
      </w:pPr>
    </w:lvl>
    <w:lvl w:ilvl="3" w:tplc="8C32CF30">
      <w:numFmt w:val="bullet"/>
      <w:lvlText w:val="•"/>
      <w:lvlJc w:val="left"/>
      <w:pPr>
        <w:ind w:left="2856" w:hanging="288"/>
      </w:pPr>
    </w:lvl>
    <w:lvl w:ilvl="4" w:tplc="F8F8F0CE">
      <w:numFmt w:val="bullet"/>
      <w:lvlText w:val="•"/>
      <w:lvlJc w:val="left"/>
      <w:pPr>
        <w:ind w:left="3775" w:hanging="288"/>
      </w:pPr>
    </w:lvl>
    <w:lvl w:ilvl="5" w:tplc="C4FEB908">
      <w:numFmt w:val="bullet"/>
      <w:lvlText w:val="•"/>
      <w:lvlJc w:val="left"/>
      <w:pPr>
        <w:ind w:left="4694" w:hanging="288"/>
      </w:pPr>
    </w:lvl>
    <w:lvl w:ilvl="6" w:tplc="E4263302">
      <w:numFmt w:val="bullet"/>
      <w:lvlText w:val="•"/>
      <w:lvlJc w:val="left"/>
      <w:pPr>
        <w:ind w:left="5613" w:hanging="288"/>
      </w:pPr>
    </w:lvl>
    <w:lvl w:ilvl="7" w:tplc="35C2B5C8">
      <w:numFmt w:val="bullet"/>
      <w:lvlText w:val="•"/>
      <w:lvlJc w:val="left"/>
      <w:pPr>
        <w:ind w:left="6532" w:hanging="288"/>
      </w:pPr>
    </w:lvl>
    <w:lvl w:ilvl="8" w:tplc="6A409FF6">
      <w:numFmt w:val="bullet"/>
      <w:lvlText w:val="•"/>
      <w:lvlJc w:val="left"/>
      <w:pPr>
        <w:ind w:left="7451" w:hanging="288"/>
      </w:pPr>
    </w:lvl>
  </w:abstractNum>
  <w:abstractNum w:abstractNumId="57" w15:restartNumberingAfterBreak="0">
    <w:nsid w:val="42F7367F"/>
    <w:multiLevelType w:val="hybridMultilevel"/>
    <w:tmpl w:val="67B4F20A"/>
    <w:lvl w:ilvl="0" w:tplc="012087FC">
      <w:start w:val="1"/>
      <w:numFmt w:val="decimal"/>
      <w:suff w:val="space"/>
      <w:lvlText w:val="%1."/>
      <w:lvlJc w:val="left"/>
      <w:pPr>
        <w:ind w:left="0" w:firstLine="54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58"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59" w15:restartNumberingAfterBreak="0">
    <w:nsid w:val="460277B9"/>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4740382C"/>
    <w:multiLevelType w:val="hybridMultilevel"/>
    <w:tmpl w:val="6B9E2924"/>
    <w:lvl w:ilvl="0" w:tplc="C59EB1D0">
      <w:numFmt w:val="bullet"/>
      <w:lvlText w:val="-"/>
      <w:lvlJc w:val="left"/>
      <w:pPr>
        <w:ind w:left="102" w:hanging="183"/>
      </w:pPr>
      <w:rPr>
        <w:rFonts w:ascii="Times New Roman" w:eastAsia="Times New Roman" w:hAnsi="Times New Roman" w:cs="Times New Roman" w:hint="default"/>
        <w:w w:val="100"/>
        <w:sz w:val="28"/>
        <w:szCs w:val="28"/>
      </w:rPr>
    </w:lvl>
    <w:lvl w:ilvl="1" w:tplc="286C316E">
      <w:numFmt w:val="bullet"/>
      <w:lvlText w:val="•"/>
      <w:lvlJc w:val="left"/>
      <w:pPr>
        <w:ind w:left="1018" w:hanging="183"/>
      </w:pPr>
    </w:lvl>
    <w:lvl w:ilvl="2" w:tplc="8DF2F65A">
      <w:numFmt w:val="bullet"/>
      <w:lvlText w:val="•"/>
      <w:lvlJc w:val="left"/>
      <w:pPr>
        <w:ind w:left="1937" w:hanging="183"/>
      </w:pPr>
    </w:lvl>
    <w:lvl w:ilvl="3" w:tplc="89C6D9DE">
      <w:numFmt w:val="bullet"/>
      <w:lvlText w:val="•"/>
      <w:lvlJc w:val="left"/>
      <w:pPr>
        <w:ind w:left="2856" w:hanging="183"/>
      </w:pPr>
    </w:lvl>
    <w:lvl w:ilvl="4" w:tplc="D0C82AD2">
      <w:numFmt w:val="bullet"/>
      <w:lvlText w:val="•"/>
      <w:lvlJc w:val="left"/>
      <w:pPr>
        <w:ind w:left="3775" w:hanging="183"/>
      </w:pPr>
    </w:lvl>
    <w:lvl w:ilvl="5" w:tplc="3E82551E">
      <w:numFmt w:val="bullet"/>
      <w:lvlText w:val="•"/>
      <w:lvlJc w:val="left"/>
      <w:pPr>
        <w:ind w:left="4694" w:hanging="183"/>
      </w:pPr>
    </w:lvl>
    <w:lvl w:ilvl="6" w:tplc="D67A97E2">
      <w:numFmt w:val="bullet"/>
      <w:lvlText w:val="•"/>
      <w:lvlJc w:val="left"/>
      <w:pPr>
        <w:ind w:left="5613" w:hanging="183"/>
      </w:pPr>
    </w:lvl>
    <w:lvl w:ilvl="7" w:tplc="2BE20186">
      <w:numFmt w:val="bullet"/>
      <w:lvlText w:val="•"/>
      <w:lvlJc w:val="left"/>
      <w:pPr>
        <w:ind w:left="6532" w:hanging="183"/>
      </w:pPr>
    </w:lvl>
    <w:lvl w:ilvl="8" w:tplc="D19C05B6">
      <w:numFmt w:val="bullet"/>
      <w:lvlText w:val="•"/>
      <w:lvlJc w:val="left"/>
      <w:pPr>
        <w:ind w:left="7451" w:hanging="183"/>
      </w:pPr>
    </w:lvl>
  </w:abstractNum>
  <w:abstractNum w:abstractNumId="61" w15:restartNumberingAfterBreak="0">
    <w:nsid w:val="49B85B8D"/>
    <w:multiLevelType w:val="hybridMultilevel"/>
    <w:tmpl w:val="F47AA606"/>
    <w:lvl w:ilvl="0" w:tplc="DE2AACE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8A1CF4DE">
      <w:numFmt w:val="bullet"/>
      <w:lvlText w:val="•"/>
      <w:lvlJc w:val="left"/>
      <w:pPr>
        <w:ind w:left="1018" w:hanging="286"/>
      </w:pPr>
    </w:lvl>
    <w:lvl w:ilvl="2" w:tplc="6ACC742C">
      <w:numFmt w:val="bullet"/>
      <w:lvlText w:val="•"/>
      <w:lvlJc w:val="left"/>
      <w:pPr>
        <w:ind w:left="1937" w:hanging="286"/>
      </w:pPr>
    </w:lvl>
    <w:lvl w:ilvl="3" w:tplc="44FE54AA">
      <w:numFmt w:val="bullet"/>
      <w:lvlText w:val="•"/>
      <w:lvlJc w:val="left"/>
      <w:pPr>
        <w:ind w:left="2856" w:hanging="286"/>
      </w:pPr>
    </w:lvl>
    <w:lvl w:ilvl="4" w:tplc="6922A072">
      <w:numFmt w:val="bullet"/>
      <w:lvlText w:val="•"/>
      <w:lvlJc w:val="left"/>
      <w:pPr>
        <w:ind w:left="3775" w:hanging="286"/>
      </w:pPr>
    </w:lvl>
    <w:lvl w:ilvl="5" w:tplc="C4C8A3CA">
      <w:numFmt w:val="bullet"/>
      <w:lvlText w:val="•"/>
      <w:lvlJc w:val="left"/>
      <w:pPr>
        <w:ind w:left="4694" w:hanging="286"/>
      </w:pPr>
    </w:lvl>
    <w:lvl w:ilvl="6" w:tplc="F00A35C2">
      <w:numFmt w:val="bullet"/>
      <w:lvlText w:val="•"/>
      <w:lvlJc w:val="left"/>
      <w:pPr>
        <w:ind w:left="5613" w:hanging="286"/>
      </w:pPr>
    </w:lvl>
    <w:lvl w:ilvl="7" w:tplc="A22AC9D2">
      <w:numFmt w:val="bullet"/>
      <w:lvlText w:val="•"/>
      <w:lvlJc w:val="left"/>
      <w:pPr>
        <w:ind w:left="6532" w:hanging="286"/>
      </w:pPr>
    </w:lvl>
    <w:lvl w:ilvl="8" w:tplc="338E3EC2">
      <w:numFmt w:val="bullet"/>
      <w:lvlText w:val="•"/>
      <w:lvlJc w:val="left"/>
      <w:pPr>
        <w:ind w:left="7451" w:hanging="286"/>
      </w:pPr>
    </w:lvl>
  </w:abstractNum>
  <w:abstractNum w:abstractNumId="62" w15:restartNumberingAfterBreak="0">
    <w:nsid w:val="4B775A41"/>
    <w:multiLevelType w:val="hybridMultilevel"/>
    <w:tmpl w:val="51D49B4C"/>
    <w:lvl w:ilvl="0" w:tplc="63BEDDBA">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9229B20">
      <w:numFmt w:val="bullet"/>
      <w:lvlText w:val="•"/>
      <w:lvlJc w:val="left"/>
      <w:pPr>
        <w:ind w:left="1018" w:hanging="284"/>
      </w:pPr>
    </w:lvl>
    <w:lvl w:ilvl="2" w:tplc="7FBA60E8">
      <w:numFmt w:val="bullet"/>
      <w:lvlText w:val="•"/>
      <w:lvlJc w:val="left"/>
      <w:pPr>
        <w:ind w:left="1937" w:hanging="284"/>
      </w:pPr>
    </w:lvl>
    <w:lvl w:ilvl="3" w:tplc="26B44BBE">
      <w:numFmt w:val="bullet"/>
      <w:lvlText w:val="•"/>
      <w:lvlJc w:val="left"/>
      <w:pPr>
        <w:ind w:left="2856" w:hanging="284"/>
      </w:pPr>
    </w:lvl>
    <w:lvl w:ilvl="4" w:tplc="4C6E81A2">
      <w:numFmt w:val="bullet"/>
      <w:lvlText w:val="•"/>
      <w:lvlJc w:val="left"/>
      <w:pPr>
        <w:ind w:left="3775" w:hanging="284"/>
      </w:pPr>
    </w:lvl>
    <w:lvl w:ilvl="5" w:tplc="C09CCA7C">
      <w:numFmt w:val="bullet"/>
      <w:lvlText w:val="•"/>
      <w:lvlJc w:val="left"/>
      <w:pPr>
        <w:ind w:left="4694" w:hanging="284"/>
      </w:pPr>
    </w:lvl>
    <w:lvl w:ilvl="6" w:tplc="A48AE844">
      <w:numFmt w:val="bullet"/>
      <w:lvlText w:val="•"/>
      <w:lvlJc w:val="left"/>
      <w:pPr>
        <w:ind w:left="5613" w:hanging="284"/>
      </w:pPr>
    </w:lvl>
    <w:lvl w:ilvl="7" w:tplc="131695E6">
      <w:numFmt w:val="bullet"/>
      <w:lvlText w:val="•"/>
      <w:lvlJc w:val="left"/>
      <w:pPr>
        <w:ind w:left="6532" w:hanging="284"/>
      </w:pPr>
    </w:lvl>
    <w:lvl w:ilvl="8" w:tplc="36921098">
      <w:numFmt w:val="bullet"/>
      <w:lvlText w:val="•"/>
      <w:lvlJc w:val="left"/>
      <w:pPr>
        <w:ind w:left="7451" w:hanging="284"/>
      </w:pPr>
    </w:lvl>
  </w:abstractNum>
  <w:abstractNum w:abstractNumId="63"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64"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65"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505046F0"/>
    <w:multiLevelType w:val="hybridMultilevel"/>
    <w:tmpl w:val="41CEF064"/>
    <w:lvl w:ilvl="0" w:tplc="DA1AC58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C15A3680">
      <w:numFmt w:val="bullet"/>
      <w:lvlText w:val="•"/>
      <w:lvlJc w:val="left"/>
      <w:pPr>
        <w:ind w:left="1018" w:hanging="288"/>
      </w:pPr>
    </w:lvl>
    <w:lvl w:ilvl="2" w:tplc="239805BC">
      <w:numFmt w:val="bullet"/>
      <w:lvlText w:val="•"/>
      <w:lvlJc w:val="left"/>
      <w:pPr>
        <w:ind w:left="1937" w:hanging="288"/>
      </w:pPr>
    </w:lvl>
    <w:lvl w:ilvl="3" w:tplc="3F26FAF2">
      <w:numFmt w:val="bullet"/>
      <w:lvlText w:val="•"/>
      <w:lvlJc w:val="left"/>
      <w:pPr>
        <w:ind w:left="2856" w:hanging="288"/>
      </w:pPr>
    </w:lvl>
    <w:lvl w:ilvl="4" w:tplc="C97405A2">
      <w:numFmt w:val="bullet"/>
      <w:lvlText w:val="•"/>
      <w:lvlJc w:val="left"/>
      <w:pPr>
        <w:ind w:left="3775" w:hanging="288"/>
      </w:pPr>
    </w:lvl>
    <w:lvl w:ilvl="5" w:tplc="5274C310">
      <w:numFmt w:val="bullet"/>
      <w:lvlText w:val="•"/>
      <w:lvlJc w:val="left"/>
      <w:pPr>
        <w:ind w:left="4694" w:hanging="288"/>
      </w:pPr>
    </w:lvl>
    <w:lvl w:ilvl="6" w:tplc="DD466044">
      <w:numFmt w:val="bullet"/>
      <w:lvlText w:val="•"/>
      <w:lvlJc w:val="left"/>
      <w:pPr>
        <w:ind w:left="5613" w:hanging="288"/>
      </w:pPr>
    </w:lvl>
    <w:lvl w:ilvl="7" w:tplc="A07C1E26">
      <w:numFmt w:val="bullet"/>
      <w:lvlText w:val="•"/>
      <w:lvlJc w:val="left"/>
      <w:pPr>
        <w:ind w:left="6532" w:hanging="288"/>
      </w:pPr>
    </w:lvl>
    <w:lvl w:ilvl="8" w:tplc="089EFB08">
      <w:numFmt w:val="bullet"/>
      <w:lvlText w:val="•"/>
      <w:lvlJc w:val="left"/>
      <w:pPr>
        <w:ind w:left="7451" w:hanging="288"/>
      </w:pPr>
    </w:lvl>
  </w:abstractNum>
  <w:abstractNum w:abstractNumId="67" w15:restartNumberingAfterBreak="0">
    <w:nsid w:val="50837D5A"/>
    <w:multiLevelType w:val="hybridMultilevel"/>
    <w:tmpl w:val="786C5F36"/>
    <w:lvl w:ilvl="0" w:tplc="0730FB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E4067A80">
      <w:numFmt w:val="bullet"/>
      <w:lvlText w:val="•"/>
      <w:lvlJc w:val="left"/>
      <w:pPr>
        <w:ind w:left="1018" w:hanging="286"/>
      </w:pPr>
    </w:lvl>
    <w:lvl w:ilvl="2" w:tplc="F5DC98F6">
      <w:numFmt w:val="bullet"/>
      <w:lvlText w:val="•"/>
      <w:lvlJc w:val="left"/>
      <w:pPr>
        <w:ind w:left="1937" w:hanging="286"/>
      </w:pPr>
    </w:lvl>
    <w:lvl w:ilvl="3" w:tplc="8C5657BE">
      <w:numFmt w:val="bullet"/>
      <w:lvlText w:val="•"/>
      <w:lvlJc w:val="left"/>
      <w:pPr>
        <w:ind w:left="2856" w:hanging="286"/>
      </w:pPr>
    </w:lvl>
    <w:lvl w:ilvl="4" w:tplc="93C8EF80">
      <w:numFmt w:val="bullet"/>
      <w:lvlText w:val="•"/>
      <w:lvlJc w:val="left"/>
      <w:pPr>
        <w:ind w:left="3775" w:hanging="286"/>
      </w:pPr>
    </w:lvl>
    <w:lvl w:ilvl="5" w:tplc="909AE508">
      <w:numFmt w:val="bullet"/>
      <w:lvlText w:val="•"/>
      <w:lvlJc w:val="left"/>
      <w:pPr>
        <w:ind w:left="4694" w:hanging="286"/>
      </w:pPr>
    </w:lvl>
    <w:lvl w:ilvl="6" w:tplc="04768826">
      <w:numFmt w:val="bullet"/>
      <w:lvlText w:val="•"/>
      <w:lvlJc w:val="left"/>
      <w:pPr>
        <w:ind w:left="5613" w:hanging="286"/>
      </w:pPr>
    </w:lvl>
    <w:lvl w:ilvl="7" w:tplc="B0F07514">
      <w:numFmt w:val="bullet"/>
      <w:lvlText w:val="•"/>
      <w:lvlJc w:val="left"/>
      <w:pPr>
        <w:ind w:left="6532" w:hanging="286"/>
      </w:pPr>
    </w:lvl>
    <w:lvl w:ilvl="8" w:tplc="DC08ABC8">
      <w:numFmt w:val="bullet"/>
      <w:lvlText w:val="•"/>
      <w:lvlJc w:val="left"/>
      <w:pPr>
        <w:ind w:left="7451" w:hanging="286"/>
      </w:pPr>
    </w:lvl>
  </w:abstractNum>
  <w:abstractNum w:abstractNumId="68" w15:restartNumberingAfterBreak="0">
    <w:nsid w:val="528165DB"/>
    <w:multiLevelType w:val="hybridMultilevel"/>
    <w:tmpl w:val="BF2CA7D8"/>
    <w:lvl w:ilvl="0" w:tplc="BCA47AE6">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6946415E">
      <w:numFmt w:val="bullet"/>
      <w:lvlText w:val="•"/>
      <w:lvlJc w:val="left"/>
      <w:pPr>
        <w:ind w:left="1018" w:hanging="286"/>
      </w:pPr>
    </w:lvl>
    <w:lvl w:ilvl="2" w:tplc="249CF91E">
      <w:numFmt w:val="bullet"/>
      <w:lvlText w:val="•"/>
      <w:lvlJc w:val="left"/>
      <w:pPr>
        <w:ind w:left="1937" w:hanging="286"/>
      </w:pPr>
    </w:lvl>
    <w:lvl w:ilvl="3" w:tplc="AF54A912">
      <w:numFmt w:val="bullet"/>
      <w:lvlText w:val="•"/>
      <w:lvlJc w:val="left"/>
      <w:pPr>
        <w:ind w:left="2856" w:hanging="286"/>
      </w:pPr>
    </w:lvl>
    <w:lvl w:ilvl="4" w:tplc="90BC28F6">
      <w:numFmt w:val="bullet"/>
      <w:lvlText w:val="•"/>
      <w:lvlJc w:val="left"/>
      <w:pPr>
        <w:ind w:left="3775" w:hanging="286"/>
      </w:pPr>
    </w:lvl>
    <w:lvl w:ilvl="5" w:tplc="E61A07D4">
      <w:numFmt w:val="bullet"/>
      <w:lvlText w:val="•"/>
      <w:lvlJc w:val="left"/>
      <w:pPr>
        <w:ind w:left="4694" w:hanging="286"/>
      </w:pPr>
    </w:lvl>
    <w:lvl w:ilvl="6" w:tplc="BA909F4C">
      <w:numFmt w:val="bullet"/>
      <w:lvlText w:val="•"/>
      <w:lvlJc w:val="left"/>
      <w:pPr>
        <w:ind w:left="5613" w:hanging="286"/>
      </w:pPr>
    </w:lvl>
    <w:lvl w:ilvl="7" w:tplc="96605F74">
      <w:numFmt w:val="bullet"/>
      <w:lvlText w:val="•"/>
      <w:lvlJc w:val="left"/>
      <w:pPr>
        <w:ind w:left="6532" w:hanging="286"/>
      </w:pPr>
    </w:lvl>
    <w:lvl w:ilvl="8" w:tplc="3AC61816">
      <w:numFmt w:val="bullet"/>
      <w:lvlText w:val="•"/>
      <w:lvlJc w:val="left"/>
      <w:pPr>
        <w:ind w:left="7451" w:hanging="286"/>
      </w:pPr>
    </w:lvl>
  </w:abstractNum>
  <w:abstractNum w:abstractNumId="69" w15:restartNumberingAfterBreak="0">
    <w:nsid w:val="53DB35E1"/>
    <w:multiLevelType w:val="multilevel"/>
    <w:tmpl w:val="83827944"/>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720"/>
      </w:pPr>
      <w:rPr>
        <w:rFonts w:hint="default"/>
        <w:i w:val="0"/>
        <w:sz w:val="28"/>
      </w:rPr>
    </w:lvl>
    <w:lvl w:ilvl="4">
      <w:start w:val="1"/>
      <w:numFmt w:val="lowerLetter"/>
      <w:suff w:val="space"/>
      <w:lvlText w:val="%5)"/>
      <w:lvlJc w:val="left"/>
      <w:pPr>
        <w:ind w:left="0" w:firstLine="720"/>
      </w:pPr>
      <w:rPr>
        <w:rFonts w:ascii="Times New Roman" w:hAnsi="Times New Roman" w:cs="Times New Roman"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0" w15:restartNumberingAfterBreak="0">
    <w:nsid w:val="54035126"/>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73" w15:restartNumberingAfterBreak="0">
    <w:nsid w:val="571D2B83"/>
    <w:multiLevelType w:val="hybridMultilevel"/>
    <w:tmpl w:val="EB2C8928"/>
    <w:lvl w:ilvl="0" w:tplc="3B48AB3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A4606280">
      <w:numFmt w:val="bullet"/>
      <w:lvlText w:val="•"/>
      <w:lvlJc w:val="left"/>
      <w:pPr>
        <w:ind w:left="1018" w:hanging="276"/>
      </w:pPr>
    </w:lvl>
    <w:lvl w:ilvl="2" w:tplc="5836A018">
      <w:numFmt w:val="bullet"/>
      <w:lvlText w:val="•"/>
      <w:lvlJc w:val="left"/>
      <w:pPr>
        <w:ind w:left="1937" w:hanging="276"/>
      </w:pPr>
    </w:lvl>
    <w:lvl w:ilvl="3" w:tplc="34E6D2AC">
      <w:numFmt w:val="bullet"/>
      <w:lvlText w:val="•"/>
      <w:lvlJc w:val="left"/>
      <w:pPr>
        <w:ind w:left="2856" w:hanging="276"/>
      </w:pPr>
    </w:lvl>
    <w:lvl w:ilvl="4" w:tplc="A45A7850">
      <w:numFmt w:val="bullet"/>
      <w:lvlText w:val="•"/>
      <w:lvlJc w:val="left"/>
      <w:pPr>
        <w:ind w:left="3775" w:hanging="276"/>
      </w:pPr>
    </w:lvl>
    <w:lvl w:ilvl="5" w:tplc="1FCA0958">
      <w:numFmt w:val="bullet"/>
      <w:lvlText w:val="•"/>
      <w:lvlJc w:val="left"/>
      <w:pPr>
        <w:ind w:left="4694" w:hanging="276"/>
      </w:pPr>
    </w:lvl>
    <w:lvl w:ilvl="6" w:tplc="E094275E">
      <w:numFmt w:val="bullet"/>
      <w:lvlText w:val="•"/>
      <w:lvlJc w:val="left"/>
      <w:pPr>
        <w:ind w:left="5613" w:hanging="276"/>
      </w:pPr>
    </w:lvl>
    <w:lvl w:ilvl="7" w:tplc="A01AB1EC">
      <w:numFmt w:val="bullet"/>
      <w:lvlText w:val="•"/>
      <w:lvlJc w:val="left"/>
      <w:pPr>
        <w:ind w:left="6532" w:hanging="276"/>
      </w:pPr>
    </w:lvl>
    <w:lvl w:ilvl="8" w:tplc="181A0A4A">
      <w:numFmt w:val="bullet"/>
      <w:lvlText w:val="•"/>
      <w:lvlJc w:val="left"/>
      <w:pPr>
        <w:ind w:left="7451" w:hanging="276"/>
      </w:pPr>
    </w:lvl>
  </w:abstractNum>
  <w:abstractNum w:abstractNumId="74" w15:restartNumberingAfterBreak="0">
    <w:nsid w:val="5AC204A2"/>
    <w:multiLevelType w:val="hybridMultilevel"/>
    <w:tmpl w:val="F0DE371E"/>
    <w:lvl w:ilvl="0" w:tplc="C59A219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5922C04C">
      <w:numFmt w:val="bullet"/>
      <w:lvlText w:val="•"/>
      <w:lvlJc w:val="left"/>
      <w:pPr>
        <w:ind w:left="1018" w:hanging="288"/>
      </w:pPr>
    </w:lvl>
    <w:lvl w:ilvl="2" w:tplc="DC121C08">
      <w:numFmt w:val="bullet"/>
      <w:lvlText w:val="•"/>
      <w:lvlJc w:val="left"/>
      <w:pPr>
        <w:ind w:left="1937" w:hanging="288"/>
      </w:pPr>
    </w:lvl>
    <w:lvl w:ilvl="3" w:tplc="D24C5402">
      <w:numFmt w:val="bullet"/>
      <w:lvlText w:val="•"/>
      <w:lvlJc w:val="left"/>
      <w:pPr>
        <w:ind w:left="2856" w:hanging="288"/>
      </w:pPr>
    </w:lvl>
    <w:lvl w:ilvl="4" w:tplc="5F4ECC74">
      <w:numFmt w:val="bullet"/>
      <w:lvlText w:val="•"/>
      <w:lvlJc w:val="left"/>
      <w:pPr>
        <w:ind w:left="3775" w:hanging="288"/>
      </w:pPr>
    </w:lvl>
    <w:lvl w:ilvl="5" w:tplc="399A5CE2">
      <w:numFmt w:val="bullet"/>
      <w:lvlText w:val="•"/>
      <w:lvlJc w:val="left"/>
      <w:pPr>
        <w:ind w:left="4694" w:hanging="288"/>
      </w:pPr>
    </w:lvl>
    <w:lvl w:ilvl="6" w:tplc="BAA6F49A">
      <w:numFmt w:val="bullet"/>
      <w:lvlText w:val="•"/>
      <w:lvlJc w:val="left"/>
      <w:pPr>
        <w:ind w:left="5613" w:hanging="288"/>
      </w:pPr>
    </w:lvl>
    <w:lvl w:ilvl="7" w:tplc="5F6AD960">
      <w:numFmt w:val="bullet"/>
      <w:lvlText w:val="•"/>
      <w:lvlJc w:val="left"/>
      <w:pPr>
        <w:ind w:left="6532" w:hanging="288"/>
      </w:pPr>
    </w:lvl>
    <w:lvl w:ilvl="8" w:tplc="F87C6B8C">
      <w:numFmt w:val="bullet"/>
      <w:lvlText w:val="•"/>
      <w:lvlJc w:val="left"/>
      <w:pPr>
        <w:ind w:left="7451" w:hanging="288"/>
      </w:pPr>
    </w:lvl>
  </w:abstractNum>
  <w:abstractNum w:abstractNumId="75" w15:restartNumberingAfterBreak="0">
    <w:nsid w:val="5AC615A5"/>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6"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77" w15:restartNumberingAfterBreak="0">
    <w:nsid w:val="62D01FB2"/>
    <w:multiLevelType w:val="hybridMultilevel"/>
    <w:tmpl w:val="3AECC622"/>
    <w:lvl w:ilvl="0" w:tplc="9942E96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236C47B8">
      <w:numFmt w:val="bullet"/>
      <w:lvlText w:val="•"/>
      <w:lvlJc w:val="left"/>
      <w:pPr>
        <w:ind w:left="1018" w:hanging="286"/>
      </w:pPr>
    </w:lvl>
    <w:lvl w:ilvl="2" w:tplc="AE187D76">
      <w:numFmt w:val="bullet"/>
      <w:lvlText w:val="•"/>
      <w:lvlJc w:val="left"/>
      <w:pPr>
        <w:ind w:left="1937" w:hanging="286"/>
      </w:pPr>
    </w:lvl>
    <w:lvl w:ilvl="3" w:tplc="7D584068">
      <w:numFmt w:val="bullet"/>
      <w:lvlText w:val="•"/>
      <w:lvlJc w:val="left"/>
      <w:pPr>
        <w:ind w:left="2856" w:hanging="286"/>
      </w:pPr>
    </w:lvl>
    <w:lvl w:ilvl="4" w:tplc="58CE2932">
      <w:numFmt w:val="bullet"/>
      <w:lvlText w:val="•"/>
      <w:lvlJc w:val="left"/>
      <w:pPr>
        <w:ind w:left="3775" w:hanging="286"/>
      </w:pPr>
    </w:lvl>
    <w:lvl w:ilvl="5" w:tplc="E250B078">
      <w:numFmt w:val="bullet"/>
      <w:lvlText w:val="•"/>
      <w:lvlJc w:val="left"/>
      <w:pPr>
        <w:ind w:left="4694" w:hanging="286"/>
      </w:pPr>
    </w:lvl>
    <w:lvl w:ilvl="6" w:tplc="7D92ED10">
      <w:numFmt w:val="bullet"/>
      <w:lvlText w:val="•"/>
      <w:lvlJc w:val="left"/>
      <w:pPr>
        <w:ind w:left="5613" w:hanging="286"/>
      </w:pPr>
    </w:lvl>
    <w:lvl w:ilvl="7" w:tplc="FE603F86">
      <w:numFmt w:val="bullet"/>
      <w:lvlText w:val="•"/>
      <w:lvlJc w:val="left"/>
      <w:pPr>
        <w:ind w:left="6532" w:hanging="286"/>
      </w:pPr>
    </w:lvl>
    <w:lvl w:ilvl="8" w:tplc="868E9FFC">
      <w:numFmt w:val="bullet"/>
      <w:lvlText w:val="•"/>
      <w:lvlJc w:val="left"/>
      <w:pPr>
        <w:ind w:left="7451" w:hanging="286"/>
      </w:pPr>
    </w:lvl>
  </w:abstractNum>
  <w:abstractNum w:abstractNumId="78" w15:restartNumberingAfterBreak="0">
    <w:nsid w:val="66587D91"/>
    <w:multiLevelType w:val="hybridMultilevel"/>
    <w:tmpl w:val="53EAAFF4"/>
    <w:lvl w:ilvl="0" w:tplc="F41450EE">
      <w:start w:val="1"/>
      <w:numFmt w:val="lowerLetter"/>
      <w:suff w:val="space"/>
      <w:lvlText w:val="%1)"/>
      <w:lvlJc w:val="left"/>
      <w:pPr>
        <w:ind w:left="72" w:firstLine="468"/>
      </w:pPr>
      <w:rPr>
        <w:rFonts w:hint="default"/>
      </w:rPr>
    </w:lvl>
    <w:lvl w:ilvl="1" w:tplc="C25012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68679D6"/>
    <w:multiLevelType w:val="hybridMultilevel"/>
    <w:tmpl w:val="43A6AC44"/>
    <w:lvl w:ilvl="0" w:tplc="B1E08C84">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78A6A31"/>
    <w:multiLevelType w:val="hybridMultilevel"/>
    <w:tmpl w:val="2DD46372"/>
    <w:lvl w:ilvl="0" w:tplc="0F2EA112">
      <w:start w:val="1"/>
      <w:numFmt w:val="lowerLetter"/>
      <w:suff w:val="space"/>
      <w:lvlText w:val="%1)"/>
      <w:lvlJc w:val="left"/>
      <w:pPr>
        <w:ind w:left="72" w:firstLine="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ED53D31"/>
    <w:multiLevelType w:val="hybridMultilevel"/>
    <w:tmpl w:val="675CC1EE"/>
    <w:lvl w:ilvl="0" w:tplc="500A0E60">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D5E11F2">
      <w:numFmt w:val="bullet"/>
      <w:lvlText w:val="•"/>
      <w:lvlJc w:val="left"/>
      <w:pPr>
        <w:ind w:left="1018" w:hanging="284"/>
      </w:pPr>
    </w:lvl>
    <w:lvl w:ilvl="2" w:tplc="BB66C8EC">
      <w:numFmt w:val="bullet"/>
      <w:lvlText w:val="•"/>
      <w:lvlJc w:val="left"/>
      <w:pPr>
        <w:ind w:left="1937" w:hanging="284"/>
      </w:pPr>
    </w:lvl>
    <w:lvl w:ilvl="3" w:tplc="BE30B5CC">
      <w:numFmt w:val="bullet"/>
      <w:lvlText w:val="•"/>
      <w:lvlJc w:val="left"/>
      <w:pPr>
        <w:ind w:left="2856" w:hanging="284"/>
      </w:pPr>
    </w:lvl>
    <w:lvl w:ilvl="4" w:tplc="C32AB4AE">
      <w:numFmt w:val="bullet"/>
      <w:lvlText w:val="•"/>
      <w:lvlJc w:val="left"/>
      <w:pPr>
        <w:ind w:left="3775" w:hanging="284"/>
      </w:pPr>
    </w:lvl>
    <w:lvl w:ilvl="5" w:tplc="EEBAF956">
      <w:numFmt w:val="bullet"/>
      <w:lvlText w:val="•"/>
      <w:lvlJc w:val="left"/>
      <w:pPr>
        <w:ind w:left="4694" w:hanging="284"/>
      </w:pPr>
    </w:lvl>
    <w:lvl w:ilvl="6" w:tplc="1F1CDFDC">
      <w:numFmt w:val="bullet"/>
      <w:lvlText w:val="•"/>
      <w:lvlJc w:val="left"/>
      <w:pPr>
        <w:ind w:left="5613" w:hanging="284"/>
      </w:pPr>
    </w:lvl>
    <w:lvl w:ilvl="7" w:tplc="B644F358">
      <w:numFmt w:val="bullet"/>
      <w:lvlText w:val="•"/>
      <w:lvlJc w:val="left"/>
      <w:pPr>
        <w:ind w:left="6532" w:hanging="284"/>
      </w:pPr>
    </w:lvl>
    <w:lvl w:ilvl="8" w:tplc="189808A8">
      <w:numFmt w:val="bullet"/>
      <w:lvlText w:val="•"/>
      <w:lvlJc w:val="left"/>
      <w:pPr>
        <w:ind w:left="7451" w:hanging="284"/>
      </w:pPr>
    </w:lvl>
  </w:abstractNum>
  <w:abstractNum w:abstractNumId="82" w15:restartNumberingAfterBreak="0">
    <w:nsid w:val="6EFA2DBF"/>
    <w:multiLevelType w:val="hybridMultilevel"/>
    <w:tmpl w:val="7E4E1782"/>
    <w:lvl w:ilvl="0" w:tplc="5FFE1CFE">
      <w:start w:val="1"/>
      <w:numFmt w:val="lowerLetter"/>
      <w:lvlText w:val="%1)"/>
      <w:lvlJc w:val="left"/>
      <w:pPr>
        <w:ind w:left="102" w:hanging="279"/>
      </w:pPr>
      <w:rPr>
        <w:rFonts w:ascii="Times New Roman" w:eastAsia="Times New Roman" w:hAnsi="Times New Roman" w:cs="Times New Roman" w:hint="default"/>
        <w:w w:val="100"/>
        <w:sz w:val="28"/>
        <w:szCs w:val="28"/>
      </w:rPr>
    </w:lvl>
    <w:lvl w:ilvl="1" w:tplc="893C2A70">
      <w:numFmt w:val="bullet"/>
      <w:lvlText w:val="•"/>
      <w:lvlJc w:val="left"/>
      <w:pPr>
        <w:ind w:left="1018" w:hanging="279"/>
      </w:pPr>
    </w:lvl>
    <w:lvl w:ilvl="2" w:tplc="52E6DAEE">
      <w:numFmt w:val="bullet"/>
      <w:lvlText w:val="•"/>
      <w:lvlJc w:val="left"/>
      <w:pPr>
        <w:ind w:left="1937" w:hanging="279"/>
      </w:pPr>
    </w:lvl>
    <w:lvl w:ilvl="3" w:tplc="742E6A7E">
      <w:numFmt w:val="bullet"/>
      <w:lvlText w:val="•"/>
      <w:lvlJc w:val="left"/>
      <w:pPr>
        <w:ind w:left="2856" w:hanging="279"/>
      </w:pPr>
    </w:lvl>
    <w:lvl w:ilvl="4" w:tplc="D8B40074">
      <w:numFmt w:val="bullet"/>
      <w:lvlText w:val="•"/>
      <w:lvlJc w:val="left"/>
      <w:pPr>
        <w:ind w:left="3775" w:hanging="279"/>
      </w:pPr>
    </w:lvl>
    <w:lvl w:ilvl="5" w:tplc="D4402616">
      <w:numFmt w:val="bullet"/>
      <w:lvlText w:val="•"/>
      <w:lvlJc w:val="left"/>
      <w:pPr>
        <w:ind w:left="4694" w:hanging="279"/>
      </w:pPr>
    </w:lvl>
    <w:lvl w:ilvl="6" w:tplc="7D18A22E">
      <w:numFmt w:val="bullet"/>
      <w:lvlText w:val="•"/>
      <w:lvlJc w:val="left"/>
      <w:pPr>
        <w:ind w:left="5613" w:hanging="279"/>
      </w:pPr>
    </w:lvl>
    <w:lvl w:ilvl="7" w:tplc="66E60628">
      <w:numFmt w:val="bullet"/>
      <w:lvlText w:val="•"/>
      <w:lvlJc w:val="left"/>
      <w:pPr>
        <w:ind w:left="6532" w:hanging="279"/>
      </w:pPr>
    </w:lvl>
    <w:lvl w:ilvl="8" w:tplc="AD9A7FDE">
      <w:numFmt w:val="bullet"/>
      <w:lvlText w:val="•"/>
      <w:lvlJc w:val="left"/>
      <w:pPr>
        <w:ind w:left="7451" w:hanging="279"/>
      </w:pPr>
    </w:lvl>
  </w:abstractNum>
  <w:abstractNum w:abstractNumId="83"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85" w15:restartNumberingAfterBreak="0">
    <w:nsid w:val="73705446"/>
    <w:multiLevelType w:val="multilevel"/>
    <w:tmpl w:val="9CAABABC"/>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6" w15:restartNumberingAfterBreak="0">
    <w:nsid w:val="73E904DB"/>
    <w:multiLevelType w:val="multilevel"/>
    <w:tmpl w:val="1CCC0B76"/>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7" w15:restartNumberingAfterBreak="0">
    <w:nsid w:val="74D72936"/>
    <w:multiLevelType w:val="hybridMultilevel"/>
    <w:tmpl w:val="5FE67CB6"/>
    <w:lvl w:ilvl="0" w:tplc="B7664F78">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72C4E2C">
      <w:numFmt w:val="bullet"/>
      <w:lvlText w:val="•"/>
      <w:lvlJc w:val="left"/>
      <w:pPr>
        <w:ind w:left="1018" w:hanging="288"/>
      </w:pPr>
    </w:lvl>
    <w:lvl w:ilvl="2" w:tplc="7A383932">
      <w:numFmt w:val="bullet"/>
      <w:lvlText w:val="•"/>
      <w:lvlJc w:val="left"/>
      <w:pPr>
        <w:ind w:left="1937" w:hanging="288"/>
      </w:pPr>
    </w:lvl>
    <w:lvl w:ilvl="3" w:tplc="9288E520">
      <w:numFmt w:val="bullet"/>
      <w:lvlText w:val="•"/>
      <w:lvlJc w:val="left"/>
      <w:pPr>
        <w:ind w:left="2856" w:hanging="288"/>
      </w:pPr>
    </w:lvl>
    <w:lvl w:ilvl="4" w:tplc="C34A706A">
      <w:numFmt w:val="bullet"/>
      <w:lvlText w:val="•"/>
      <w:lvlJc w:val="left"/>
      <w:pPr>
        <w:ind w:left="3775" w:hanging="288"/>
      </w:pPr>
    </w:lvl>
    <w:lvl w:ilvl="5" w:tplc="2E5E3500">
      <w:numFmt w:val="bullet"/>
      <w:lvlText w:val="•"/>
      <w:lvlJc w:val="left"/>
      <w:pPr>
        <w:ind w:left="4694" w:hanging="288"/>
      </w:pPr>
    </w:lvl>
    <w:lvl w:ilvl="6" w:tplc="B130ED58">
      <w:numFmt w:val="bullet"/>
      <w:lvlText w:val="•"/>
      <w:lvlJc w:val="left"/>
      <w:pPr>
        <w:ind w:left="5613" w:hanging="288"/>
      </w:pPr>
    </w:lvl>
    <w:lvl w:ilvl="7" w:tplc="0052928E">
      <w:numFmt w:val="bullet"/>
      <w:lvlText w:val="•"/>
      <w:lvlJc w:val="left"/>
      <w:pPr>
        <w:ind w:left="6532" w:hanging="288"/>
      </w:pPr>
    </w:lvl>
    <w:lvl w:ilvl="8" w:tplc="E3DAAF80">
      <w:numFmt w:val="bullet"/>
      <w:lvlText w:val="•"/>
      <w:lvlJc w:val="left"/>
      <w:pPr>
        <w:ind w:left="7451" w:hanging="288"/>
      </w:pPr>
    </w:lvl>
  </w:abstractNum>
  <w:abstractNum w:abstractNumId="88" w15:restartNumberingAfterBreak="0">
    <w:nsid w:val="753132A4"/>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9" w15:restartNumberingAfterBreak="0">
    <w:nsid w:val="75EE0472"/>
    <w:multiLevelType w:val="hybridMultilevel"/>
    <w:tmpl w:val="84C04522"/>
    <w:lvl w:ilvl="0" w:tplc="98DA649C">
      <w:start w:val="7"/>
      <w:numFmt w:val="lowerLetter"/>
      <w:lvlText w:val="%1)"/>
      <w:lvlJc w:val="left"/>
      <w:pPr>
        <w:ind w:left="102" w:hanging="322"/>
      </w:pPr>
      <w:rPr>
        <w:rFonts w:ascii="Times New Roman" w:eastAsia="Times New Roman" w:hAnsi="Times New Roman" w:cs="Times New Roman" w:hint="default"/>
        <w:w w:val="100"/>
        <w:sz w:val="28"/>
        <w:szCs w:val="28"/>
      </w:rPr>
    </w:lvl>
    <w:lvl w:ilvl="1" w:tplc="26B0B436">
      <w:numFmt w:val="bullet"/>
      <w:lvlText w:val="•"/>
      <w:lvlJc w:val="left"/>
      <w:pPr>
        <w:ind w:left="1018" w:hanging="322"/>
      </w:pPr>
    </w:lvl>
    <w:lvl w:ilvl="2" w:tplc="3064D9FE">
      <w:numFmt w:val="bullet"/>
      <w:lvlText w:val="•"/>
      <w:lvlJc w:val="left"/>
      <w:pPr>
        <w:ind w:left="1937" w:hanging="322"/>
      </w:pPr>
    </w:lvl>
    <w:lvl w:ilvl="3" w:tplc="8102A69E">
      <w:numFmt w:val="bullet"/>
      <w:lvlText w:val="•"/>
      <w:lvlJc w:val="left"/>
      <w:pPr>
        <w:ind w:left="2856" w:hanging="322"/>
      </w:pPr>
    </w:lvl>
    <w:lvl w:ilvl="4" w:tplc="A838FE64">
      <w:numFmt w:val="bullet"/>
      <w:lvlText w:val="•"/>
      <w:lvlJc w:val="left"/>
      <w:pPr>
        <w:ind w:left="3775" w:hanging="322"/>
      </w:pPr>
    </w:lvl>
    <w:lvl w:ilvl="5" w:tplc="E7400F1E">
      <w:numFmt w:val="bullet"/>
      <w:lvlText w:val="•"/>
      <w:lvlJc w:val="left"/>
      <w:pPr>
        <w:ind w:left="4694" w:hanging="322"/>
      </w:pPr>
    </w:lvl>
    <w:lvl w:ilvl="6" w:tplc="3E6E9478">
      <w:numFmt w:val="bullet"/>
      <w:lvlText w:val="•"/>
      <w:lvlJc w:val="left"/>
      <w:pPr>
        <w:ind w:left="5613" w:hanging="322"/>
      </w:pPr>
    </w:lvl>
    <w:lvl w:ilvl="7" w:tplc="2B84BFEA">
      <w:numFmt w:val="bullet"/>
      <w:lvlText w:val="•"/>
      <w:lvlJc w:val="left"/>
      <w:pPr>
        <w:ind w:left="6532" w:hanging="322"/>
      </w:pPr>
    </w:lvl>
    <w:lvl w:ilvl="8" w:tplc="2C4855E4">
      <w:numFmt w:val="bullet"/>
      <w:lvlText w:val="•"/>
      <w:lvlJc w:val="left"/>
      <w:pPr>
        <w:ind w:left="7451" w:hanging="322"/>
      </w:pPr>
    </w:lvl>
  </w:abstractNum>
  <w:abstractNum w:abstractNumId="90" w15:restartNumberingAfterBreak="0">
    <w:nsid w:val="76A739B6"/>
    <w:multiLevelType w:val="hybridMultilevel"/>
    <w:tmpl w:val="DC705352"/>
    <w:lvl w:ilvl="0" w:tplc="02BA00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79C47BA">
      <w:start w:val="1"/>
      <w:numFmt w:val="lowerLetter"/>
      <w:lvlText w:val="%5)"/>
      <w:lvlJc w:val="left"/>
      <w:pPr>
        <w:ind w:left="3600" w:hanging="360"/>
      </w:pPr>
      <w:rPr>
        <w:rFonts w:ascii="Times New Roman" w:eastAsia="PMingLiU" w:hAnsi="Times New Roman" w:cs="Times New Roman"/>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3329C5"/>
    <w:multiLevelType w:val="hybridMultilevel"/>
    <w:tmpl w:val="8AA8BC2C"/>
    <w:lvl w:ilvl="0" w:tplc="33DA7F1C">
      <w:numFmt w:val="bullet"/>
      <w:lvlText w:val="-"/>
      <w:lvlJc w:val="left"/>
      <w:pPr>
        <w:ind w:left="1287" w:hanging="360"/>
      </w:pPr>
      <w:rPr>
        <w:rFonts w:ascii="Times New Roman" w:eastAsia="PMingLiU"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783D7C7B"/>
    <w:multiLevelType w:val="hybridMultilevel"/>
    <w:tmpl w:val="81AAF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94" w15:restartNumberingAfterBreak="0">
    <w:nsid w:val="794A5FFF"/>
    <w:multiLevelType w:val="hybridMultilevel"/>
    <w:tmpl w:val="E804769C"/>
    <w:lvl w:ilvl="0" w:tplc="67F6E3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96" w15:restartNumberingAfterBreak="0">
    <w:nsid w:val="7B4C747C"/>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97" w15:restartNumberingAfterBreak="0">
    <w:nsid w:val="7B8C6B86"/>
    <w:multiLevelType w:val="hybridMultilevel"/>
    <w:tmpl w:val="A03A4714"/>
    <w:lvl w:ilvl="0" w:tplc="4A782B08">
      <w:start w:val="1"/>
      <w:numFmt w:val="lowerLetter"/>
      <w:lvlText w:val="%1)"/>
      <w:lvlJc w:val="left"/>
      <w:pPr>
        <w:ind w:left="1098" w:hanging="289"/>
      </w:pPr>
      <w:rPr>
        <w:rFonts w:ascii="Times New Roman" w:eastAsia="Times New Roman" w:hAnsi="Times New Roman" w:cs="Times New Roman" w:hint="default"/>
        <w:w w:val="100"/>
        <w:sz w:val="28"/>
        <w:szCs w:val="28"/>
      </w:rPr>
    </w:lvl>
    <w:lvl w:ilvl="1" w:tplc="39AA9A62">
      <w:numFmt w:val="bullet"/>
      <w:lvlText w:val="•"/>
      <w:lvlJc w:val="left"/>
      <w:pPr>
        <w:ind w:left="1918" w:hanging="289"/>
      </w:pPr>
    </w:lvl>
    <w:lvl w:ilvl="2" w:tplc="3FD8C274">
      <w:numFmt w:val="bullet"/>
      <w:lvlText w:val="•"/>
      <w:lvlJc w:val="left"/>
      <w:pPr>
        <w:ind w:left="2737" w:hanging="289"/>
      </w:pPr>
    </w:lvl>
    <w:lvl w:ilvl="3" w:tplc="880EE12E">
      <w:numFmt w:val="bullet"/>
      <w:lvlText w:val="•"/>
      <w:lvlJc w:val="left"/>
      <w:pPr>
        <w:ind w:left="3556" w:hanging="289"/>
      </w:pPr>
    </w:lvl>
    <w:lvl w:ilvl="4" w:tplc="4D7AB046">
      <w:numFmt w:val="bullet"/>
      <w:lvlText w:val="•"/>
      <w:lvlJc w:val="left"/>
      <w:pPr>
        <w:ind w:left="4375" w:hanging="289"/>
      </w:pPr>
    </w:lvl>
    <w:lvl w:ilvl="5" w:tplc="DC9ABD24">
      <w:numFmt w:val="bullet"/>
      <w:lvlText w:val="•"/>
      <w:lvlJc w:val="left"/>
      <w:pPr>
        <w:ind w:left="5194" w:hanging="289"/>
      </w:pPr>
    </w:lvl>
    <w:lvl w:ilvl="6" w:tplc="A824D924">
      <w:numFmt w:val="bullet"/>
      <w:lvlText w:val="•"/>
      <w:lvlJc w:val="left"/>
      <w:pPr>
        <w:ind w:left="6013" w:hanging="289"/>
      </w:pPr>
    </w:lvl>
    <w:lvl w:ilvl="7" w:tplc="BFDE63A8">
      <w:numFmt w:val="bullet"/>
      <w:lvlText w:val="•"/>
      <w:lvlJc w:val="left"/>
      <w:pPr>
        <w:ind w:left="6832" w:hanging="289"/>
      </w:pPr>
    </w:lvl>
    <w:lvl w:ilvl="8" w:tplc="A2E6F44A">
      <w:numFmt w:val="bullet"/>
      <w:lvlText w:val="•"/>
      <w:lvlJc w:val="left"/>
      <w:pPr>
        <w:ind w:left="7651" w:hanging="289"/>
      </w:pPr>
    </w:lvl>
  </w:abstractNum>
  <w:abstractNum w:abstractNumId="98"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99" w15:restartNumberingAfterBreak="0">
    <w:nsid w:val="7D864BFA"/>
    <w:multiLevelType w:val="hybridMultilevel"/>
    <w:tmpl w:val="00CABFF2"/>
    <w:lvl w:ilvl="0" w:tplc="1F464AF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A5679FA">
      <w:numFmt w:val="bullet"/>
      <w:lvlText w:val="•"/>
      <w:lvlJc w:val="left"/>
      <w:pPr>
        <w:ind w:left="1018" w:hanging="288"/>
      </w:pPr>
    </w:lvl>
    <w:lvl w:ilvl="2" w:tplc="CA641C72">
      <w:numFmt w:val="bullet"/>
      <w:lvlText w:val="•"/>
      <w:lvlJc w:val="left"/>
      <w:pPr>
        <w:ind w:left="1937" w:hanging="288"/>
      </w:pPr>
    </w:lvl>
    <w:lvl w:ilvl="3" w:tplc="95FED86E">
      <w:numFmt w:val="bullet"/>
      <w:lvlText w:val="•"/>
      <w:lvlJc w:val="left"/>
      <w:pPr>
        <w:ind w:left="2856" w:hanging="288"/>
      </w:pPr>
    </w:lvl>
    <w:lvl w:ilvl="4" w:tplc="87069BC2">
      <w:numFmt w:val="bullet"/>
      <w:lvlText w:val="•"/>
      <w:lvlJc w:val="left"/>
      <w:pPr>
        <w:ind w:left="3775" w:hanging="288"/>
      </w:pPr>
    </w:lvl>
    <w:lvl w:ilvl="5" w:tplc="0108093E">
      <w:numFmt w:val="bullet"/>
      <w:lvlText w:val="•"/>
      <w:lvlJc w:val="left"/>
      <w:pPr>
        <w:ind w:left="4694" w:hanging="288"/>
      </w:pPr>
    </w:lvl>
    <w:lvl w:ilvl="6" w:tplc="FE6E781E">
      <w:numFmt w:val="bullet"/>
      <w:lvlText w:val="•"/>
      <w:lvlJc w:val="left"/>
      <w:pPr>
        <w:ind w:left="5613" w:hanging="288"/>
      </w:pPr>
    </w:lvl>
    <w:lvl w:ilvl="7" w:tplc="951E3C60">
      <w:numFmt w:val="bullet"/>
      <w:lvlText w:val="•"/>
      <w:lvlJc w:val="left"/>
      <w:pPr>
        <w:ind w:left="6532" w:hanging="288"/>
      </w:pPr>
    </w:lvl>
    <w:lvl w:ilvl="8" w:tplc="8370D7C2">
      <w:numFmt w:val="bullet"/>
      <w:lvlText w:val="•"/>
      <w:lvlJc w:val="left"/>
      <w:pPr>
        <w:ind w:left="7451" w:hanging="288"/>
      </w:pPr>
    </w:lvl>
  </w:abstractNum>
  <w:abstractNum w:abstractNumId="100" w15:restartNumberingAfterBreak="0">
    <w:nsid w:val="7DD222B4"/>
    <w:multiLevelType w:val="hybridMultilevel"/>
    <w:tmpl w:val="8DF20672"/>
    <w:lvl w:ilvl="0" w:tplc="F41450EE">
      <w:start w:val="1"/>
      <w:numFmt w:val="lowerLetter"/>
      <w:suff w:val="space"/>
      <w:lvlText w:val="%1)"/>
      <w:lvlJc w:val="left"/>
      <w:pPr>
        <w:ind w:left="72" w:firstLine="468"/>
      </w:pPr>
      <w:rPr>
        <w:rFonts w:hint="default"/>
      </w:rPr>
    </w:lvl>
    <w:lvl w:ilvl="1" w:tplc="4B265280" w:tentative="1">
      <w:start w:val="1"/>
      <w:numFmt w:val="lowerLetter"/>
      <w:lvlText w:val="%2."/>
      <w:lvlJc w:val="left"/>
      <w:pPr>
        <w:ind w:left="1620" w:hanging="360"/>
      </w:pPr>
    </w:lvl>
    <w:lvl w:ilvl="2" w:tplc="8BEC3FB0" w:tentative="1">
      <w:start w:val="1"/>
      <w:numFmt w:val="lowerRoman"/>
      <w:lvlText w:val="%3."/>
      <w:lvlJc w:val="right"/>
      <w:pPr>
        <w:ind w:left="2340" w:hanging="180"/>
      </w:pPr>
    </w:lvl>
    <w:lvl w:ilvl="3" w:tplc="B9766E50" w:tentative="1">
      <w:start w:val="1"/>
      <w:numFmt w:val="decimal"/>
      <w:lvlText w:val="%4."/>
      <w:lvlJc w:val="left"/>
      <w:pPr>
        <w:ind w:left="3060" w:hanging="360"/>
      </w:pPr>
    </w:lvl>
    <w:lvl w:ilvl="4" w:tplc="8200DB08" w:tentative="1">
      <w:start w:val="1"/>
      <w:numFmt w:val="lowerLetter"/>
      <w:lvlText w:val="%5."/>
      <w:lvlJc w:val="left"/>
      <w:pPr>
        <w:ind w:left="3780" w:hanging="360"/>
      </w:pPr>
    </w:lvl>
    <w:lvl w:ilvl="5" w:tplc="77B4D738" w:tentative="1">
      <w:start w:val="1"/>
      <w:numFmt w:val="lowerRoman"/>
      <w:lvlText w:val="%6."/>
      <w:lvlJc w:val="right"/>
      <w:pPr>
        <w:ind w:left="4500" w:hanging="180"/>
      </w:pPr>
    </w:lvl>
    <w:lvl w:ilvl="6" w:tplc="172A14F6" w:tentative="1">
      <w:start w:val="1"/>
      <w:numFmt w:val="decimal"/>
      <w:lvlText w:val="%7."/>
      <w:lvlJc w:val="left"/>
      <w:pPr>
        <w:ind w:left="5220" w:hanging="360"/>
      </w:pPr>
    </w:lvl>
    <w:lvl w:ilvl="7" w:tplc="6804DCF0" w:tentative="1">
      <w:start w:val="1"/>
      <w:numFmt w:val="lowerLetter"/>
      <w:lvlText w:val="%8."/>
      <w:lvlJc w:val="left"/>
      <w:pPr>
        <w:ind w:left="5940" w:hanging="360"/>
      </w:pPr>
    </w:lvl>
    <w:lvl w:ilvl="8" w:tplc="8DD0CE9C" w:tentative="1">
      <w:start w:val="1"/>
      <w:numFmt w:val="lowerRoman"/>
      <w:lvlText w:val="%9."/>
      <w:lvlJc w:val="right"/>
      <w:pPr>
        <w:ind w:left="6660" w:hanging="180"/>
      </w:pPr>
    </w:lvl>
  </w:abstractNum>
  <w:abstractNum w:abstractNumId="101" w15:restartNumberingAfterBreak="0">
    <w:nsid w:val="7EA72486"/>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FBE6167"/>
    <w:multiLevelType w:val="hybridMultilevel"/>
    <w:tmpl w:val="DF767160"/>
    <w:lvl w:ilvl="0" w:tplc="DAC2DA1E">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3E663150">
      <w:numFmt w:val="bullet"/>
      <w:lvlText w:val="•"/>
      <w:lvlJc w:val="left"/>
      <w:pPr>
        <w:ind w:left="1018" w:hanging="286"/>
      </w:pPr>
    </w:lvl>
    <w:lvl w:ilvl="2" w:tplc="45FC67FC">
      <w:numFmt w:val="bullet"/>
      <w:lvlText w:val="•"/>
      <w:lvlJc w:val="left"/>
      <w:pPr>
        <w:ind w:left="1937" w:hanging="286"/>
      </w:pPr>
    </w:lvl>
    <w:lvl w:ilvl="3" w:tplc="84B8F0C0">
      <w:numFmt w:val="bullet"/>
      <w:lvlText w:val="•"/>
      <w:lvlJc w:val="left"/>
      <w:pPr>
        <w:ind w:left="2856" w:hanging="286"/>
      </w:pPr>
    </w:lvl>
    <w:lvl w:ilvl="4" w:tplc="81225AF8">
      <w:numFmt w:val="bullet"/>
      <w:lvlText w:val="•"/>
      <w:lvlJc w:val="left"/>
      <w:pPr>
        <w:ind w:left="3775" w:hanging="286"/>
      </w:pPr>
    </w:lvl>
    <w:lvl w:ilvl="5" w:tplc="6E9CB576">
      <w:numFmt w:val="bullet"/>
      <w:lvlText w:val="•"/>
      <w:lvlJc w:val="left"/>
      <w:pPr>
        <w:ind w:left="4694" w:hanging="286"/>
      </w:pPr>
    </w:lvl>
    <w:lvl w:ilvl="6" w:tplc="F484F760">
      <w:numFmt w:val="bullet"/>
      <w:lvlText w:val="•"/>
      <w:lvlJc w:val="left"/>
      <w:pPr>
        <w:ind w:left="5613" w:hanging="286"/>
      </w:pPr>
    </w:lvl>
    <w:lvl w:ilvl="7" w:tplc="C0425378">
      <w:numFmt w:val="bullet"/>
      <w:lvlText w:val="•"/>
      <w:lvlJc w:val="left"/>
      <w:pPr>
        <w:ind w:left="6532" w:hanging="286"/>
      </w:pPr>
    </w:lvl>
    <w:lvl w:ilvl="8" w:tplc="AC1AF53C">
      <w:numFmt w:val="bullet"/>
      <w:lvlText w:val="•"/>
      <w:lvlJc w:val="left"/>
      <w:pPr>
        <w:ind w:left="7451" w:hanging="286"/>
      </w:pPr>
    </w:lvl>
  </w:abstractNum>
  <w:num w:numId="1">
    <w:abstractNumId w:val="49"/>
  </w:num>
  <w:num w:numId="2">
    <w:abstractNumId w:val="13"/>
  </w:num>
  <w:num w:numId="3">
    <w:abstractNumId w:val="72"/>
  </w:num>
  <w:num w:numId="4">
    <w:abstractNumId w:val="98"/>
  </w:num>
  <w:num w:numId="5">
    <w:abstractNumId w:val="63"/>
  </w:num>
  <w:num w:numId="6">
    <w:abstractNumId w:val="95"/>
  </w:num>
  <w:num w:numId="7">
    <w:abstractNumId w:val="64"/>
  </w:num>
  <w:num w:numId="8">
    <w:abstractNumId w:val="25"/>
  </w:num>
  <w:num w:numId="9">
    <w:abstractNumId w:val="44"/>
  </w:num>
  <w:num w:numId="10">
    <w:abstractNumId w:val="6"/>
  </w:num>
  <w:num w:numId="11">
    <w:abstractNumId w:val="44"/>
  </w:num>
  <w:num w:numId="12">
    <w:abstractNumId w:val="5"/>
  </w:num>
  <w:num w:numId="13">
    <w:abstractNumId w:val="26"/>
  </w:num>
  <w:num w:numId="14">
    <w:abstractNumId w:val="75"/>
  </w:num>
  <w:num w:numId="15">
    <w:abstractNumId w:val="90"/>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59"/>
  </w:num>
  <w:num w:numId="21">
    <w:abstractNumId w:val="22"/>
  </w:num>
  <w:num w:numId="22">
    <w:abstractNumId w:val="21"/>
  </w:num>
  <w:num w:numId="23">
    <w:abstractNumId w:val="84"/>
  </w:num>
  <w:num w:numId="24">
    <w:abstractNumId w:val="32"/>
  </w:num>
  <w:num w:numId="25">
    <w:abstractNumId w:val="93"/>
  </w:num>
  <w:num w:numId="26">
    <w:abstractNumId w:val="41"/>
  </w:num>
  <w:num w:numId="27">
    <w:abstractNumId w:val="24"/>
  </w:num>
  <w:num w:numId="28">
    <w:abstractNumId w:val="50"/>
  </w:num>
  <w:num w:numId="29">
    <w:abstractNumId w:val="8"/>
  </w:num>
  <w:num w:numId="30">
    <w:abstractNumId w:val="76"/>
  </w:num>
  <w:num w:numId="31">
    <w:abstractNumId w:val="83"/>
  </w:num>
  <w:num w:numId="32">
    <w:abstractNumId w:val="79"/>
  </w:num>
  <w:num w:numId="33">
    <w:abstractNumId w:val="52"/>
  </w:num>
  <w:num w:numId="34">
    <w:abstractNumId w:val="14"/>
  </w:num>
  <w:num w:numId="35">
    <w:abstractNumId w:val="46"/>
  </w:num>
  <w:num w:numId="36">
    <w:abstractNumId w:val="88"/>
  </w:num>
  <w:num w:numId="37">
    <w:abstractNumId w:val="70"/>
  </w:num>
  <w:num w:numId="38">
    <w:abstractNumId w:val="53"/>
  </w:num>
  <w:num w:numId="39">
    <w:abstractNumId w:val="9"/>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2">
    <w:abstractNumId w:val="0"/>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1"/>
    </w:lvlOverride>
  </w:num>
  <w:num w:numId="44">
    <w:abstractNumId w:val="65"/>
  </w:num>
  <w:num w:numId="45">
    <w:abstractNumId w:val="45"/>
  </w:num>
  <w:num w:numId="46">
    <w:abstractNumId w:val="43"/>
  </w:num>
  <w:num w:numId="47">
    <w:abstractNumId w:val="40"/>
  </w:num>
  <w:num w:numId="48">
    <w:abstractNumId w:val="101"/>
  </w:num>
  <w:num w:numId="49">
    <w:abstractNumId w:val="71"/>
  </w:num>
  <w:num w:numId="50">
    <w:abstractNumId w:val="18"/>
  </w:num>
  <w:num w:numId="51">
    <w:abstractNumId w:val="33"/>
  </w:num>
  <w:num w:numId="52">
    <w:abstractNumId w:val="12"/>
  </w:num>
  <w:num w:numId="53">
    <w:abstractNumId w:val="29"/>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5">
    <w:abstractNumId w:val="28"/>
  </w:num>
  <w:num w:numId="56">
    <w:abstractNumId w:val="36"/>
  </w:num>
  <w:num w:numId="57">
    <w:abstractNumId w:val="58"/>
  </w:num>
  <w:num w:numId="58">
    <w:abstractNumId w:val="55"/>
    <w:lvlOverride w:ilvl="0">
      <w:startOverride w:val="1"/>
    </w:lvlOverride>
    <w:lvlOverride w:ilvl="1"/>
    <w:lvlOverride w:ilvl="2"/>
    <w:lvlOverride w:ilvl="3"/>
    <w:lvlOverride w:ilvl="4"/>
    <w:lvlOverride w:ilvl="5"/>
    <w:lvlOverride w:ilvl="6"/>
    <w:lvlOverride w:ilvl="7"/>
    <w:lvlOverride w:ilvl="8"/>
  </w:num>
  <w:num w:numId="59">
    <w:abstractNumId w:val="42"/>
    <w:lvlOverride w:ilvl="0">
      <w:startOverride w:val="1"/>
    </w:lvlOverride>
    <w:lvlOverride w:ilvl="1"/>
    <w:lvlOverride w:ilvl="2"/>
    <w:lvlOverride w:ilvl="3"/>
    <w:lvlOverride w:ilvl="4"/>
    <w:lvlOverride w:ilvl="5"/>
    <w:lvlOverride w:ilvl="6"/>
    <w:lvlOverride w:ilvl="7"/>
    <w:lvlOverride w:ilvl="8"/>
  </w:num>
  <w:num w:numId="60">
    <w:abstractNumId w:val="30"/>
    <w:lvlOverride w:ilvl="0">
      <w:startOverride w:val="1"/>
    </w:lvlOverride>
    <w:lvlOverride w:ilvl="1"/>
    <w:lvlOverride w:ilvl="2"/>
    <w:lvlOverride w:ilvl="3"/>
    <w:lvlOverride w:ilvl="4"/>
    <w:lvlOverride w:ilvl="5"/>
    <w:lvlOverride w:ilvl="6"/>
    <w:lvlOverride w:ilvl="7"/>
    <w:lvlOverride w:ilvl="8"/>
  </w:num>
  <w:num w:numId="61">
    <w:abstractNumId w:val="56"/>
    <w:lvlOverride w:ilvl="0">
      <w:startOverride w:val="1"/>
    </w:lvlOverride>
    <w:lvlOverride w:ilvl="1"/>
    <w:lvlOverride w:ilvl="2"/>
    <w:lvlOverride w:ilvl="3"/>
    <w:lvlOverride w:ilvl="4"/>
    <w:lvlOverride w:ilvl="5"/>
    <w:lvlOverride w:ilvl="6"/>
    <w:lvlOverride w:ilvl="7"/>
    <w:lvlOverride w:ilvl="8"/>
  </w:num>
  <w:num w:numId="62">
    <w:abstractNumId w:val="97"/>
    <w:lvlOverride w:ilvl="0">
      <w:startOverride w:val="1"/>
    </w:lvlOverride>
    <w:lvlOverride w:ilvl="1"/>
    <w:lvlOverride w:ilvl="2"/>
    <w:lvlOverride w:ilvl="3"/>
    <w:lvlOverride w:ilvl="4"/>
    <w:lvlOverride w:ilvl="5"/>
    <w:lvlOverride w:ilvl="6"/>
    <w:lvlOverride w:ilvl="7"/>
    <w:lvlOverride w:ilvl="8"/>
  </w:num>
  <w:num w:numId="63">
    <w:abstractNumId w:val="77"/>
    <w:lvlOverride w:ilvl="0">
      <w:startOverride w:val="1"/>
    </w:lvlOverride>
    <w:lvlOverride w:ilvl="1"/>
    <w:lvlOverride w:ilvl="2"/>
    <w:lvlOverride w:ilvl="3"/>
    <w:lvlOverride w:ilvl="4"/>
    <w:lvlOverride w:ilvl="5"/>
    <w:lvlOverride w:ilvl="6"/>
    <w:lvlOverride w:ilvl="7"/>
    <w:lvlOverride w:ilvl="8"/>
  </w:num>
  <w:num w:numId="64">
    <w:abstractNumId w:val="23"/>
    <w:lvlOverride w:ilvl="0">
      <w:startOverride w:val="1"/>
    </w:lvlOverride>
    <w:lvlOverride w:ilvl="1"/>
    <w:lvlOverride w:ilvl="2"/>
    <w:lvlOverride w:ilvl="3"/>
    <w:lvlOverride w:ilvl="4"/>
    <w:lvlOverride w:ilvl="5"/>
    <w:lvlOverride w:ilvl="6"/>
    <w:lvlOverride w:ilvl="7"/>
    <w:lvlOverride w:ilvl="8"/>
  </w:num>
  <w:num w:numId="65">
    <w:abstractNumId w:val="11"/>
    <w:lvlOverride w:ilvl="0">
      <w:startOverride w:val="1"/>
    </w:lvlOverride>
    <w:lvlOverride w:ilvl="1"/>
    <w:lvlOverride w:ilvl="2"/>
    <w:lvlOverride w:ilvl="3"/>
    <w:lvlOverride w:ilvl="4"/>
    <w:lvlOverride w:ilvl="5"/>
    <w:lvlOverride w:ilvl="6"/>
    <w:lvlOverride w:ilvl="7"/>
    <w:lvlOverride w:ilvl="8"/>
  </w:num>
  <w:num w:numId="66">
    <w:abstractNumId w:val="19"/>
    <w:lvlOverride w:ilvl="0">
      <w:startOverride w:val="1"/>
    </w:lvlOverride>
    <w:lvlOverride w:ilvl="1"/>
    <w:lvlOverride w:ilvl="2"/>
    <w:lvlOverride w:ilvl="3"/>
    <w:lvlOverride w:ilvl="4"/>
    <w:lvlOverride w:ilvl="5"/>
    <w:lvlOverride w:ilvl="6"/>
    <w:lvlOverride w:ilvl="7"/>
    <w:lvlOverride w:ilvl="8"/>
  </w:num>
  <w:num w:numId="67">
    <w:abstractNumId w:val="87"/>
    <w:lvlOverride w:ilvl="0">
      <w:startOverride w:val="1"/>
    </w:lvlOverride>
    <w:lvlOverride w:ilvl="1"/>
    <w:lvlOverride w:ilvl="2"/>
    <w:lvlOverride w:ilvl="3"/>
    <w:lvlOverride w:ilvl="4"/>
    <w:lvlOverride w:ilvl="5"/>
    <w:lvlOverride w:ilvl="6"/>
    <w:lvlOverride w:ilvl="7"/>
    <w:lvlOverride w:ilvl="8"/>
  </w:num>
  <w:num w:numId="68">
    <w:abstractNumId w:val="61"/>
    <w:lvlOverride w:ilvl="0">
      <w:startOverride w:val="1"/>
    </w:lvlOverride>
    <w:lvlOverride w:ilvl="1"/>
    <w:lvlOverride w:ilvl="2"/>
    <w:lvlOverride w:ilvl="3"/>
    <w:lvlOverride w:ilvl="4"/>
    <w:lvlOverride w:ilvl="5"/>
    <w:lvlOverride w:ilvl="6"/>
    <w:lvlOverride w:ilvl="7"/>
    <w:lvlOverride w:ilvl="8"/>
  </w:num>
  <w:num w:numId="69">
    <w:abstractNumId w:val="89"/>
    <w:lvlOverride w:ilvl="0">
      <w:startOverride w:val="7"/>
    </w:lvlOverride>
    <w:lvlOverride w:ilvl="1"/>
    <w:lvlOverride w:ilvl="2"/>
    <w:lvlOverride w:ilvl="3"/>
    <w:lvlOverride w:ilvl="4"/>
    <w:lvlOverride w:ilvl="5"/>
    <w:lvlOverride w:ilvl="6"/>
    <w:lvlOverride w:ilvl="7"/>
    <w:lvlOverride w:ilvl="8"/>
  </w:num>
  <w:num w:numId="70">
    <w:abstractNumId w:val="15"/>
    <w:lvlOverride w:ilvl="0">
      <w:startOverride w:val="11"/>
    </w:lvlOverride>
    <w:lvlOverride w:ilvl="1"/>
    <w:lvlOverride w:ilvl="2"/>
    <w:lvlOverride w:ilvl="3"/>
    <w:lvlOverride w:ilvl="4"/>
    <w:lvlOverride w:ilvl="5"/>
    <w:lvlOverride w:ilvl="6"/>
    <w:lvlOverride w:ilvl="7"/>
    <w:lvlOverride w:ilvl="8"/>
  </w:num>
  <w:num w:numId="71">
    <w:abstractNumId w:val="2"/>
    <w:lvlOverride w:ilvl="0">
      <w:startOverride w:val="1"/>
    </w:lvlOverride>
    <w:lvlOverride w:ilvl="1"/>
    <w:lvlOverride w:ilvl="2"/>
    <w:lvlOverride w:ilvl="3"/>
    <w:lvlOverride w:ilvl="4"/>
    <w:lvlOverride w:ilvl="5"/>
    <w:lvlOverride w:ilvl="6"/>
    <w:lvlOverride w:ilvl="7"/>
    <w:lvlOverride w:ilvl="8"/>
  </w:num>
  <w:num w:numId="72">
    <w:abstractNumId w:val="66"/>
    <w:lvlOverride w:ilvl="0">
      <w:startOverride w:val="1"/>
    </w:lvlOverride>
    <w:lvlOverride w:ilvl="1"/>
    <w:lvlOverride w:ilvl="2"/>
    <w:lvlOverride w:ilvl="3"/>
    <w:lvlOverride w:ilvl="4"/>
    <w:lvlOverride w:ilvl="5"/>
    <w:lvlOverride w:ilvl="6"/>
    <w:lvlOverride w:ilvl="7"/>
    <w:lvlOverride w:ilvl="8"/>
  </w:num>
  <w:num w:numId="73">
    <w:abstractNumId w:val="102"/>
    <w:lvlOverride w:ilvl="0">
      <w:startOverride w:val="1"/>
    </w:lvlOverride>
    <w:lvlOverride w:ilvl="1"/>
    <w:lvlOverride w:ilvl="2"/>
    <w:lvlOverride w:ilvl="3"/>
    <w:lvlOverride w:ilvl="4"/>
    <w:lvlOverride w:ilvl="5"/>
    <w:lvlOverride w:ilvl="6"/>
    <w:lvlOverride w:ilvl="7"/>
    <w:lvlOverride w:ilvl="8"/>
  </w:num>
  <w:num w:numId="74">
    <w:abstractNumId w:val="17"/>
    <w:lvlOverride w:ilvl="0">
      <w:startOverride w:val="7"/>
    </w:lvlOverride>
    <w:lvlOverride w:ilvl="1"/>
    <w:lvlOverride w:ilvl="2"/>
    <w:lvlOverride w:ilvl="3"/>
    <w:lvlOverride w:ilvl="4"/>
    <w:lvlOverride w:ilvl="5"/>
    <w:lvlOverride w:ilvl="6"/>
    <w:lvlOverride w:ilvl="7"/>
    <w:lvlOverride w:ilvl="8"/>
  </w:num>
  <w:num w:numId="75">
    <w:abstractNumId w:val="31"/>
    <w:lvlOverride w:ilvl="0">
      <w:startOverride w:val="1"/>
    </w:lvlOverride>
    <w:lvlOverride w:ilvl="1"/>
    <w:lvlOverride w:ilvl="2"/>
    <w:lvlOverride w:ilvl="3"/>
    <w:lvlOverride w:ilvl="4"/>
    <w:lvlOverride w:ilvl="5"/>
    <w:lvlOverride w:ilvl="6"/>
    <w:lvlOverride w:ilvl="7"/>
    <w:lvlOverride w:ilvl="8"/>
  </w:num>
  <w:num w:numId="76">
    <w:abstractNumId w:val="37"/>
    <w:lvlOverride w:ilvl="0">
      <w:startOverride w:val="1"/>
    </w:lvlOverride>
    <w:lvlOverride w:ilvl="1"/>
    <w:lvlOverride w:ilvl="2"/>
    <w:lvlOverride w:ilvl="3"/>
    <w:lvlOverride w:ilvl="4"/>
    <w:lvlOverride w:ilvl="5"/>
    <w:lvlOverride w:ilvl="6"/>
    <w:lvlOverride w:ilvl="7"/>
    <w:lvlOverride w:ilvl="8"/>
  </w:num>
  <w:num w:numId="77">
    <w:abstractNumId w:val="96"/>
    <w:lvlOverride w:ilvl="0">
      <w:startOverride w:val="1"/>
    </w:lvlOverride>
    <w:lvlOverride w:ilvl="1"/>
    <w:lvlOverride w:ilvl="2"/>
    <w:lvlOverride w:ilvl="3"/>
    <w:lvlOverride w:ilvl="4"/>
    <w:lvlOverride w:ilvl="5"/>
    <w:lvlOverride w:ilvl="6"/>
    <w:lvlOverride w:ilvl="7"/>
    <w:lvlOverride w:ilvl="8"/>
  </w:num>
  <w:num w:numId="78">
    <w:abstractNumId w:val="68"/>
    <w:lvlOverride w:ilvl="0">
      <w:startOverride w:val="1"/>
    </w:lvlOverride>
    <w:lvlOverride w:ilvl="1"/>
    <w:lvlOverride w:ilvl="2"/>
    <w:lvlOverride w:ilvl="3"/>
    <w:lvlOverride w:ilvl="4"/>
    <w:lvlOverride w:ilvl="5"/>
    <w:lvlOverride w:ilvl="6"/>
    <w:lvlOverride w:ilvl="7"/>
    <w:lvlOverride w:ilvl="8"/>
  </w:num>
  <w:num w:numId="79">
    <w:abstractNumId w:val="67"/>
    <w:lvlOverride w:ilvl="0">
      <w:startOverride w:val="1"/>
    </w:lvlOverride>
    <w:lvlOverride w:ilvl="1"/>
    <w:lvlOverride w:ilvl="2"/>
    <w:lvlOverride w:ilvl="3"/>
    <w:lvlOverride w:ilvl="4"/>
    <w:lvlOverride w:ilvl="5"/>
    <w:lvlOverride w:ilvl="6"/>
    <w:lvlOverride w:ilvl="7"/>
    <w:lvlOverride w:ilvl="8"/>
  </w:num>
  <w:num w:numId="80">
    <w:abstractNumId w:val="51"/>
    <w:lvlOverride w:ilvl="0">
      <w:startOverride w:val="1"/>
    </w:lvlOverride>
    <w:lvlOverride w:ilvl="1"/>
    <w:lvlOverride w:ilvl="2"/>
    <w:lvlOverride w:ilvl="3"/>
    <w:lvlOverride w:ilvl="4"/>
    <w:lvlOverride w:ilvl="5"/>
    <w:lvlOverride w:ilvl="6"/>
    <w:lvlOverride w:ilvl="7"/>
    <w:lvlOverride w:ilvl="8"/>
  </w:num>
  <w:num w:numId="81">
    <w:abstractNumId w:val="38"/>
    <w:lvlOverride w:ilvl="0">
      <w:startOverride w:val="1"/>
    </w:lvlOverride>
    <w:lvlOverride w:ilvl="1"/>
    <w:lvlOverride w:ilvl="2"/>
    <w:lvlOverride w:ilvl="3"/>
    <w:lvlOverride w:ilvl="4"/>
    <w:lvlOverride w:ilvl="5"/>
    <w:lvlOverride w:ilvl="6"/>
    <w:lvlOverride w:ilvl="7"/>
    <w:lvlOverride w:ilvl="8"/>
  </w:num>
  <w:num w:numId="82">
    <w:abstractNumId w:val="74"/>
    <w:lvlOverride w:ilvl="0">
      <w:startOverride w:val="1"/>
    </w:lvlOverride>
    <w:lvlOverride w:ilvl="1"/>
    <w:lvlOverride w:ilvl="2"/>
    <w:lvlOverride w:ilvl="3"/>
    <w:lvlOverride w:ilvl="4"/>
    <w:lvlOverride w:ilvl="5"/>
    <w:lvlOverride w:ilvl="6"/>
    <w:lvlOverride w:ilvl="7"/>
    <w:lvlOverride w:ilvl="8"/>
  </w:num>
  <w:num w:numId="83">
    <w:abstractNumId w:val="3"/>
    <w:lvlOverride w:ilvl="0">
      <w:startOverride w:val="1"/>
    </w:lvlOverride>
    <w:lvlOverride w:ilvl="1"/>
    <w:lvlOverride w:ilvl="2"/>
    <w:lvlOverride w:ilvl="3"/>
    <w:lvlOverride w:ilvl="4"/>
    <w:lvlOverride w:ilvl="5"/>
    <w:lvlOverride w:ilvl="6"/>
    <w:lvlOverride w:ilvl="7"/>
    <w:lvlOverride w:ilvl="8"/>
  </w:num>
  <w:num w:numId="84">
    <w:abstractNumId w:val="82"/>
    <w:lvlOverride w:ilvl="0">
      <w:startOverride w:val="1"/>
    </w:lvlOverride>
    <w:lvlOverride w:ilvl="1"/>
    <w:lvlOverride w:ilvl="2"/>
    <w:lvlOverride w:ilvl="3"/>
    <w:lvlOverride w:ilvl="4"/>
    <w:lvlOverride w:ilvl="5"/>
    <w:lvlOverride w:ilvl="6"/>
    <w:lvlOverride w:ilvl="7"/>
    <w:lvlOverride w:ilvl="8"/>
  </w:num>
  <w:num w:numId="85">
    <w:abstractNumId w:val="62"/>
    <w:lvlOverride w:ilvl="0">
      <w:startOverride w:val="1"/>
    </w:lvlOverride>
    <w:lvlOverride w:ilvl="1"/>
    <w:lvlOverride w:ilvl="2"/>
    <w:lvlOverride w:ilvl="3"/>
    <w:lvlOverride w:ilvl="4"/>
    <w:lvlOverride w:ilvl="5"/>
    <w:lvlOverride w:ilvl="6"/>
    <w:lvlOverride w:ilvl="7"/>
    <w:lvlOverride w:ilvl="8"/>
  </w:num>
  <w:num w:numId="86">
    <w:abstractNumId w:val="60"/>
  </w:num>
  <w:num w:numId="87">
    <w:abstractNumId w:val="4"/>
    <w:lvlOverride w:ilvl="0">
      <w:startOverride w:val="1"/>
    </w:lvlOverride>
    <w:lvlOverride w:ilvl="1"/>
    <w:lvlOverride w:ilvl="2"/>
    <w:lvlOverride w:ilvl="3"/>
    <w:lvlOverride w:ilvl="4"/>
    <w:lvlOverride w:ilvl="5"/>
    <w:lvlOverride w:ilvl="6"/>
    <w:lvlOverride w:ilvl="7"/>
    <w:lvlOverride w:ilvl="8"/>
  </w:num>
  <w:num w:numId="88">
    <w:abstractNumId w:val="73"/>
    <w:lvlOverride w:ilvl="0">
      <w:startOverride w:val="1"/>
    </w:lvlOverride>
    <w:lvlOverride w:ilvl="1"/>
    <w:lvlOverride w:ilvl="2"/>
    <w:lvlOverride w:ilvl="3"/>
    <w:lvlOverride w:ilvl="4"/>
    <w:lvlOverride w:ilvl="5"/>
    <w:lvlOverride w:ilvl="6"/>
    <w:lvlOverride w:ilvl="7"/>
    <w:lvlOverride w:ilvl="8"/>
  </w:num>
  <w:num w:numId="89">
    <w:abstractNumId w:val="99"/>
    <w:lvlOverride w:ilvl="0">
      <w:startOverride w:val="1"/>
    </w:lvlOverride>
    <w:lvlOverride w:ilvl="1"/>
    <w:lvlOverride w:ilvl="2"/>
    <w:lvlOverride w:ilvl="3"/>
    <w:lvlOverride w:ilvl="4"/>
    <w:lvlOverride w:ilvl="5"/>
    <w:lvlOverride w:ilvl="6"/>
    <w:lvlOverride w:ilvl="7"/>
    <w:lvlOverride w:ilvl="8"/>
  </w:num>
  <w:num w:numId="90">
    <w:abstractNumId w:val="34"/>
    <w:lvlOverride w:ilvl="0">
      <w:startOverride w:val="1"/>
    </w:lvlOverride>
    <w:lvlOverride w:ilvl="1"/>
    <w:lvlOverride w:ilvl="2"/>
    <w:lvlOverride w:ilvl="3"/>
    <w:lvlOverride w:ilvl="4"/>
    <w:lvlOverride w:ilvl="5"/>
    <w:lvlOverride w:ilvl="6"/>
    <w:lvlOverride w:ilvl="7"/>
    <w:lvlOverride w:ilvl="8"/>
  </w:num>
  <w:num w:numId="91">
    <w:abstractNumId w:val="1"/>
    <w:lvlOverride w:ilvl="0">
      <w:startOverride w:val="1"/>
    </w:lvlOverride>
    <w:lvlOverride w:ilvl="1"/>
    <w:lvlOverride w:ilvl="2"/>
    <w:lvlOverride w:ilvl="3"/>
    <w:lvlOverride w:ilvl="4"/>
    <w:lvlOverride w:ilvl="5"/>
    <w:lvlOverride w:ilvl="6"/>
    <w:lvlOverride w:ilvl="7"/>
    <w:lvlOverride w:ilvl="8"/>
  </w:num>
  <w:num w:numId="92">
    <w:abstractNumId w:val="27"/>
    <w:lvlOverride w:ilvl="0">
      <w:startOverride w:val="1"/>
    </w:lvlOverride>
    <w:lvlOverride w:ilvl="1"/>
    <w:lvlOverride w:ilvl="2"/>
    <w:lvlOverride w:ilvl="3"/>
    <w:lvlOverride w:ilvl="4"/>
    <w:lvlOverride w:ilvl="5"/>
    <w:lvlOverride w:ilvl="6"/>
    <w:lvlOverride w:ilvl="7"/>
    <w:lvlOverride w:ilvl="8"/>
  </w:num>
  <w:num w:numId="93">
    <w:abstractNumId w:val="47"/>
    <w:lvlOverride w:ilvl="0">
      <w:startOverride w:val="1"/>
    </w:lvlOverride>
    <w:lvlOverride w:ilvl="1"/>
    <w:lvlOverride w:ilvl="2"/>
    <w:lvlOverride w:ilvl="3"/>
    <w:lvlOverride w:ilvl="4"/>
    <w:lvlOverride w:ilvl="5"/>
    <w:lvlOverride w:ilvl="6"/>
    <w:lvlOverride w:ilvl="7"/>
    <w:lvlOverride w:ilvl="8"/>
  </w:num>
  <w:num w:numId="94">
    <w:abstractNumId w:val="81"/>
    <w:lvlOverride w:ilvl="0">
      <w:startOverride w:val="1"/>
    </w:lvlOverride>
    <w:lvlOverride w:ilvl="1"/>
    <w:lvlOverride w:ilvl="2"/>
    <w:lvlOverride w:ilvl="3"/>
    <w:lvlOverride w:ilvl="4"/>
    <w:lvlOverride w:ilvl="5"/>
    <w:lvlOverride w:ilvl="6"/>
    <w:lvlOverride w:ilvl="7"/>
    <w:lvlOverride w:ilvl="8"/>
  </w:num>
  <w:num w:numId="95">
    <w:abstractNumId w:val="78"/>
  </w:num>
  <w:num w:numId="96">
    <w:abstractNumId w:val="16"/>
  </w:num>
  <w:num w:numId="97">
    <w:abstractNumId w:val="35"/>
  </w:num>
  <w:num w:numId="98">
    <w:abstractNumId w:val="57"/>
  </w:num>
  <w:num w:numId="99">
    <w:abstractNumId w:val="100"/>
  </w:num>
  <w:num w:numId="100">
    <w:abstractNumId w:val="80"/>
  </w:num>
  <w:num w:numId="101">
    <w:abstractNumId w:val="7"/>
  </w:num>
  <w:num w:numId="102">
    <w:abstractNumId w:val="69"/>
  </w:num>
  <w:num w:numId="103">
    <w:abstractNumId w:val="48"/>
  </w:num>
  <w:num w:numId="104">
    <w:abstractNumId w:val="94"/>
  </w:num>
  <w:num w:numId="105">
    <w:abstractNumId w:val="20"/>
  </w:num>
  <w:num w:numId="106">
    <w:abstractNumId w:val="86"/>
  </w:num>
  <w:num w:numId="107">
    <w:abstractNumId w:val="44"/>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8">
    <w:abstractNumId w:val="44"/>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91"/>
  </w:num>
  <w:num w:numId="1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
  </w:num>
  <w:num w:numId="1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9"/>
  </w:num>
  <w:num w:numId="1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2"/>
  </w:num>
  <w:num w:numId="123">
    <w:abstractNumId w:val="4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8B5"/>
    <w:rsid w:val="00012A3E"/>
    <w:rsid w:val="00014A93"/>
    <w:rsid w:val="00015BB8"/>
    <w:rsid w:val="00016680"/>
    <w:rsid w:val="00017798"/>
    <w:rsid w:val="000211A8"/>
    <w:rsid w:val="0002234E"/>
    <w:rsid w:val="00024495"/>
    <w:rsid w:val="00025F40"/>
    <w:rsid w:val="000275B7"/>
    <w:rsid w:val="00030C79"/>
    <w:rsid w:val="00032F4A"/>
    <w:rsid w:val="000361C4"/>
    <w:rsid w:val="00037A05"/>
    <w:rsid w:val="0004212E"/>
    <w:rsid w:val="00042FF7"/>
    <w:rsid w:val="000435B2"/>
    <w:rsid w:val="00044C0D"/>
    <w:rsid w:val="000450D8"/>
    <w:rsid w:val="000460D9"/>
    <w:rsid w:val="00046A94"/>
    <w:rsid w:val="000474BE"/>
    <w:rsid w:val="00050ADC"/>
    <w:rsid w:val="0005106E"/>
    <w:rsid w:val="000526BD"/>
    <w:rsid w:val="00056773"/>
    <w:rsid w:val="0005713D"/>
    <w:rsid w:val="00061E48"/>
    <w:rsid w:val="00061E59"/>
    <w:rsid w:val="0006293C"/>
    <w:rsid w:val="00063370"/>
    <w:rsid w:val="000651AA"/>
    <w:rsid w:val="00065935"/>
    <w:rsid w:val="000714E3"/>
    <w:rsid w:val="000721F1"/>
    <w:rsid w:val="00074CA8"/>
    <w:rsid w:val="00080865"/>
    <w:rsid w:val="000809B7"/>
    <w:rsid w:val="00080CC8"/>
    <w:rsid w:val="00082F31"/>
    <w:rsid w:val="00084CA5"/>
    <w:rsid w:val="00084F2C"/>
    <w:rsid w:val="00090EAE"/>
    <w:rsid w:val="00091D50"/>
    <w:rsid w:val="0009210C"/>
    <w:rsid w:val="00092192"/>
    <w:rsid w:val="00093F9D"/>
    <w:rsid w:val="000A216B"/>
    <w:rsid w:val="000A4F11"/>
    <w:rsid w:val="000A605E"/>
    <w:rsid w:val="000A613B"/>
    <w:rsid w:val="000A63C1"/>
    <w:rsid w:val="000A710C"/>
    <w:rsid w:val="000A772A"/>
    <w:rsid w:val="000B0171"/>
    <w:rsid w:val="000B0625"/>
    <w:rsid w:val="000B108A"/>
    <w:rsid w:val="000B10DC"/>
    <w:rsid w:val="000B3734"/>
    <w:rsid w:val="000B43D4"/>
    <w:rsid w:val="000B5CF3"/>
    <w:rsid w:val="000B6D0E"/>
    <w:rsid w:val="000C00AE"/>
    <w:rsid w:val="000C0F3D"/>
    <w:rsid w:val="000C234F"/>
    <w:rsid w:val="000C266F"/>
    <w:rsid w:val="000C61BF"/>
    <w:rsid w:val="000C649F"/>
    <w:rsid w:val="000C7622"/>
    <w:rsid w:val="000D1EDF"/>
    <w:rsid w:val="000D2A6C"/>
    <w:rsid w:val="000D52E2"/>
    <w:rsid w:val="000E08C6"/>
    <w:rsid w:val="000E0A99"/>
    <w:rsid w:val="000E0AF3"/>
    <w:rsid w:val="000E149E"/>
    <w:rsid w:val="000E25F4"/>
    <w:rsid w:val="000E2EF1"/>
    <w:rsid w:val="000E32DC"/>
    <w:rsid w:val="000E3773"/>
    <w:rsid w:val="000E388D"/>
    <w:rsid w:val="000E504C"/>
    <w:rsid w:val="000E6ECC"/>
    <w:rsid w:val="000E7F01"/>
    <w:rsid w:val="000F1339"/>
    <w:rsid w:val="000F4567"/>
    <w:rsid w:val="000F7C9B"/>
    <w:rsid w:val="00100211"/>
    <w:rsid w:val="001020B1"/>
    <w:rsid w:val="001059D7"/>
    <w:rsid w:val="001132C3"/>
    <w:rsid w:val="00115C63"/>
    <w:rsid w:val="00116D61"/>
    <w:rsid w:val="001226AF"/>
    <w:rsid w:val="0012369A"/>
    <w:rsid w:val="00123DE3"/>
    <w:rsid w:val="00125576"/>
    <w:rsid w:val="0012738E"/>
    <w:rsid w:val="00127EBA"/>
    <w:rsid w:val="0013086D"/>
    <w:rsid w:val="00131540"/>
    <w:rsid w:val="0013237A"/>
    <w:rsid w:val="00132756"/>
    <w:rsid w:val="0013387A"/>
    <w:rsid w:val="001360E0"/>
    <w:rsid w:val="00136EA2"/>
    <w:rsid w:val="00137C64"/>
    <w:rsid w:val="00146EF0"/>
    <w:rsid w:val="001514BF"/>
    <w:rsid w:val="00151E5F"/>
    <w:rsid w:val="00152F5B"/>
    <w:rsid w:val="0015300F"/>
    <w:rsid w:val="00160F55"/>
    <w:rsid w:val="00163E62"/>
    <w:rsid w:val="00164ACB"/>
    <w:rsid w:val="00165053"/>
    <w:rsid w:val="0016647F"/>
    <w:rsid w:val="00166B24"/>
    <w:rsid w:val="00167476"/>
    <w:rsid w:val="00171C0A"/>
    <w:rsid w:val="0018181A"/>
    <w:rsid w:val="001826FE"/>
    <w:rsid w:val="00183DD9"/>
    <w:rsid w:val="00185BDA"/>
    <w:rsid w:val="00191C70"/>
    <w:rsid w:val="0019216A"/>
    <w:rsid w:val="0019259C"/>
    <w:rsid w:val="00192FAD"/>
    <w:rsid w:val="001935D1"/>
    <w:rsid w:val="00193D5A"/>
    <w:rsid w:val="00196E1D"/>
    <w:rsid w:val="00197042"/>
    <w:rsid w:val="001A0577"/>
    <w:rsid w:val="001A065B"/>
    <w:rsid w:val="001A2A73"/>
    <w:rsid w:val="001A5ADF"/>
    <w:rsid w:val="001A6091"/>
    <w:rsid w:val="001B2367"/>
    <w:rsid w:val="001B2666"/>
    <w:rsid w:val="001B3B82"/>
    <w:rsid w:val="001B53A9"/>
    <w:rsid w:val="001B5B9D"/>
    <w:rsid w:val="001B6550"/>
    <w:rsid w:val="001B7E01"/>
    <w:rsid w:val="001C0D3F"/>
    <w:rsid w:val="001C0EE0"/>
    <w:rsid w:val="001C2AE1"/>
    <w:rsid w:val="001C3524"/>
    <w:rsid w:val="001C77A7"/>
    <w:rsid w:val="001D2AE5"/>
    <w:rsid w:val="001D2BD1"/>
    <w:rsid w:val="001D352C"/>
    <w:rsid w:val="001D3F06"/>
    <w:rsid w:val="001D434C"/>
    <w:rsid w:val="001D5609"/>
    <w:rsid w:val="001E32C1"/>
    <w:rsid w:val="001E568C"/>
    <w:rsid w:val="001F1F0F"/>
    <w:rsid w:val="001F2266"/>
    <w:rsid w:val="001F4750"/>
    <w:rsid w:val="001F500D"/>
    <w:rsid w:val="001F532D"/>
    <w:rsid w:val="001F590C"/>
    <w:rsid w:val="001F5DC6"/>
    <w:rsid w:val="001F6190"/>
    <w:rsid w:val="001F72B5"/>
    <w:rsid w:val="00201737"/>
    <w:rsid w:val="002029C2"/>
    <w:rsid w:val="00204B43"/>
    <w:rsid w:val="0020618D"/>
    <w:rsid w:val="00207B2F"/>
    <w:rsid w:val="002108B6"/>
    <w:rsid w:val="00210F73"/>
    <w:rsid w:val="00213A82"/>
    <w:rsid w:val="00215974"/>
    <w:rsid w:val="0021634B"/>
    <w:rsid w:val="002163E1"/>
    <w:rsid w:val="00221FAB"/>
    <w:rsid w:val="0022268C"/>
    <w:rsid w:val="002236FE"/>
    <w:rsid w:val="00224641"/>
    <w:rsid w:val="0022559A"/>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369"/>
    <w:rsid w:val="00267E56"/>
    <w:rsid w:val="00270279"/>
    <w:rsid w:val="0027076B"/>
    <w:rsid w:val="00271F81"/>
    <w:rsid w:val="002728D0"/>
    <w:rsid w:val="00275E3E"/>
    <w:rsid w:val="002765D2"/>
    <w:rsid w:val="00276F2A"/>
    <w:rsid w:val="002771EB"/>
    <w:rsid w:val="002775DD"/>
    <w:rsid w:val="002832CC"/>
    <w:rsid w:val="00285E27"/>
    <w:rsid w:val="00287B40"/>
    <w:rsid w:val="002928F7"/>
    <w:rsid w:val="00293343"/>
    <w:rsid w:val="0029451B"/>
    <w:rsid w:val="00294E23"/>
    <w:rsid w:val="002966E5"/>
    <w:rsid w:val="002A03D9"/>
    <w:rsid w:val="002A2771"/>
    <w:rsid w:val="002A4C1F"/>
    <w:rsid w:val="002A5CAE"/>
    <w:rsid w:val="002B0101"/>
    <w:rsid w:val="002B2A0D"/>
    <w:rsid w:val="002B3AD3"/>
    <w:rsid w:val="002B5075"/>
    <w:rsid w:val="002B537F"/>
    <w:rsid w:val="002B67E6"/>
    <w:rsid w:val="002C1D97"/>
    <w:rsid w:val="002C3487"/>
    <w:rsid w:val="002C34AF"/>
    <w:rsid w:val="002C5154"/>
    <w:rsid w:val="002C7D23"/>
    <w:rsid w:val="002D0CBC"/>
    <w:rsid w:val="002D12AD"/>
    <w:rsid w:val="002D41EA"/>
    <w:rsid w:val="002D4305"/>
    <w:rsid w:val="002D6318"/>
    <w:rsid w:val="002E0754"/>
    <w:rsid w:val="002E08AC"/>
    <w:rsid w:val="002E16A2"/>
    <w:rsid w:val="002E339F"/>
    <w:rsid w:val="002E60A9"/>
    <w:rsid w:val="002E701B"/>
    <w:rsid w:val="002F28B0"/>
    <w:rsid w:val="002F3354"/>
    <w:rsid w:val="002F434F"/>
    <w:rsid w:val="002F5257"/>
    <w:rsid w:val="002F6447"/>
    <w:rsid w:val="002F73BE"/>
    <w:rsid w:val="002F7453"/>
    <w:rsid w:val="002F7C9B"/>
    <w:rsid w:val="00300C36"/>
    <w:rsid w:val="003030D2"/>
    <w:rsid w:val="00304C54"/>
    <w:rsid w:val="00306F0A"/>
    <w:rsid w:val="00310296"/>
    <w:rsid w:val="003108B3"/>
    <w:rsid w:val="00310A24"/>
    <w:rsid w:val="00310F20"/>
    <w:rsid w:val="00311875"/>
    <w:rsid w:val="00314CBC"/>
    <w:rsid w:val="00317CE7"/>
    <w:rsid w:val="00317D78"/>
    <w:rsid w:val="003204E3"/>
    <w:rsid w:val="003210EC"/>
    <w:rsid w:val="003226EE"/>
    <w:rsid w:val="00324B72"/>
    <w:rsid w:val="00324BB9"/>
    <w:rsid w:val="00326042"/>
    <w:rsid w:val="00326156"/>
    <w:rsid w:val="0032641F"/>
    <w:rsid w:val="003277C6"/>
    <w:rsid w:val="00330920"/>
    <w:rsid w:val="003331AC"/>
    <w:rsid w:val="003338D2"/>
    <w:rsid w:val="003350F4"/>
    <w:rsid w:val="00343CDC"/>
    <w:rsid w:val="003445AC"/>
    <w:rsid w:val="0034488F"/>
    <w:rsid w:val="0034648C"/>
    <w:rsid w:val="00346B4C"/>
    <w:rsid w:val="00347282"/>
    <w:rsid w:val="003544A2"/>
    <w:rsid w:val="0035567F"/>
    <w:rsid w:val="00355DB5"/>
    <w:rsid w:val="00355F38"/>
    <w:rsid w:val="00360197"/>
    <w:rsid w:val="00363480"/>
    <w:rsid w:val="00364ED1"/>
    <w:rsid w:val="00365A93"/>
    <w:rsid w:val="00365AB7"/>
    <w:rsid w:val="00367099"/>
    <w:rsid w:val="0036798F"/>
    <w:rsid w:val="00370C3A"/>
    <w:rsid w:val="00371C67"/>
    <w:rsid w:val="00380BEA"/>
    <w:rsid w:val="00382ACE"/>
    <w:rsid w:val="00391043"/>
    <w:rsid w:val="0039184D"/>
    <w:rsid w:val="003919D4"/>
    <w:rsid w:val="00396AC8"/>
    <w:rsid w:val="00397837"/>
    <w:rsid w:val="003A2A86"/>
    <w:rsid w:val="003A6172"/>
    <w:rsid w:val="003A792F"/>
    <w:rsid w:val="003B09F1"/>
    <w:rsid w:val="003B0BCB"/>
    <w:rsid w:val="003B0BEA"/>
    <w:rsid w:val="003B1B39"/>
    <w:rsid w:val="003B678E"/>
    <w:rsid w:val="003C1993"/>
    <w:rsid w:val="003C5380"/>
    <w:rsid w:val="003D171E"/>
    <w:rsid w:val="003D64A2"/>
    <w:rsid w:val="003D6EA4"/>
    <w:rsid w:val="003E0603"/>
    <w:rsid w:val="003E240F"/>
    <w:rsid w:val="003E2601"/>
    <w:rsid w:val="003E4833"/>
    <w:rsid w:val="003E7DB1"/>
    <w:rsid w:val="003F092B"/>
    <w:rsid w:val="003F3C49"/>
    <w:rsid w:val="00400023"/>
    <w:rsid w:val="00401698"/>
    <w:rsid w:val="00403ED9"/>
    <w:rsid w:val="00404C4A"/>
    <w:rsid w:val="00405EED"/>
    <w:rsid w:val="00406180"/>
    <w:rsid w:val="00412E81"/>
    <w:rsid w:val="004147DE"/>
    <w:rsid w:val="0041604D"/>
    <w:rsid w:val="00416604"/>
    <w:rsid w:val="00417E45"/>
    <w:rsid w:val="00423489"/>
    <w:rsid w:val="00424202"/>
    <w:rsid w:val="00427454"/>
    <w:rsid w:val="004278F6"/>
    <w:rsid w:val="0043203F"/>
    <w:rsid w:val="00433564"/>
    <w:rsid w:val="00435310"/>
    <w:rsid w:val="00440DBE"/>
    <w:rsid w:val="00441A89"/>
    <w:rsid w:val="00445FB3"/>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B098C"/>
    <w:rsid w:val="004B69D5"/>
    <w:rsid w:val="004B6DD5"/>
    <w:rsid w:val="004C04A1"/>
    <w:rsid w:val="004C4233"/>
    <w:rsid w:val="004C6D83"/>
    <w:rsid w:val="004D0B4D"/>
    <w:rsid w:val="004D26D7"/>
    <w:rsid w:val="004D29BF"/>
    <w:rsid w:val="004D4386"/>
    <w:rsid w:val="004D6939"/>
    <w:rsid w:val="004D74A0"/>
    <w:rsid w:val="004E13E8"/>
    <w:rsid w:val="004E2105"/>
    <w:rsid w:val="004E23BD"/>
    <w:rsid w:val="004E2461"/>
    <w:rsid w:val="004E2BA1"/>
    <w:rsid w:val="004E389A"/>
    <w:rsid w:val="004E60ED"/>
    <w:rsid w:val="004E6B6C"/>
    <w:rsid w:val="004E75E5"/>
    <w:rsid w:val="004E7A27"/>
    <w:rsid w:val="004E7A7B"/>
    <w:rsid w:val="004F03F1"/>
    <w:rsid w:val="004F1184"/>
    <w:rsid w:val="004F2817"/>
    <w:rsid w:val="004F418A"/>
    <w:rsid w:val="004F64A0"/>
    <w:rsid w:val="00502035"/>
    <w:rsid w:val="005062B3"/>
    <w:rsid w:val="005071D8"/>
    <w:rsid w:val="00510A76"/>
    <w:rsid w:val="00511A14"/>
    <w:rsid w:val="0051284B"/>
    <w:rsid w:val="00514A74"/>
    <w:rsid w:val="00520F65"/>
    <w:rsid w:val="00522795"/>
    <w:rsid w:val="0052354C"/>
    <w:rsid w:val="00523FB6"/>
    <w:rsid w:val="00527D14"/>
    <w:rsid w:val="005310C6"/>
    <w:rsid w:val="00533408"/>
    <w:rsid w:val="005423BD"/>
    <w:rsid w:val="00544C3F"/>
    <w:rsid w:val="0054519D"/>
    <w:rsid w:val="005456CD"/>
    <w:rsid w:val="00546573"/>
    <w:rsid w:val="005475FD"/>
    <w:rsid w:val="00547923"/>
    <w:rsid w:val="005504AC"/>
    <w:rsid w:val="00550B3F"/>
    <w:rsid w:val="00551F19"/>
    <w:rsid w:val="00551F29"/>
    <w:rsid w:val="00552882"/>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310B"/>
    <w:rsid w:val="00583745"/>
    <w:rsid w:val="00583782"/>
    <w:rsid w:val="00584B20"/>
    <w:rsid w:val="00591957"/>
    <w:rsid w:val="00592395"/>
    <w:rsid w:val="005944E3"/>
    <w:rsid w:val="005946C5"/>
    <w:rsid w:val="005961A5"/>
    <w:rsid w:val="00596C6E"/>
    <w:rsid w:val="00597661"/>
    <w:rsid w:val="005978CF"/>
    <w:rsid w:val="005A1339"/>
    <w:rsid w:val="005A3B1C"/>
    <w:rsid w:val="005A5AC1"/>
    <w:rsid w:val="005A5B1C"/>
    <w:rsid w:val="005B05B5"/>
    <w:rsid w:val="005B1B33"/>
    <w:rsid w:val="005B1F3A"/>
    <w:rsid w:val="005B2ACA"/>
    <w:rsid w:val="005B532D"/>
    <w:rsid w:val="005B5805"/>
    <w:rsid w:val="005B7299"/>
    <w:rsid w:val="005B7553"/>
    <w:rsid w:val="005C358D"/>
    <w:rsid w:val="005C38F1"/>
    <w:rsid w:val="005C6CAB"/>
    <w:rsid w:val="005C7251"/>
    <w:rsid w:val="005D16C8"/>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757"/>
    <w:rsid w:val="00603A27"/>
    <w:rsid w:val="0060521B"/>
    <w:rsid w:val="00605B27"/>
    <w:rsid w:val="00606689"/>
    <w:rsid w:val="00607040"/>
    <w:rsid w:val="00607C29"/>
    <w:rsid w:val="00607D5B"/>
    <w:rsid w:val="006100A6"/>
    <w:rsid w:val="00612CB1"/>
    <w:rsid w:val="00613583"/>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6EB"/>
    <w:rsid w:val="006509EA"/>
    <w:rsid w:val="00651E13"/>
    <w:rsid w:val="00654112"/>
    <w:rsid w:val="00654CC9"/>
    <w:rsid w:val="00655F61"/>
    <w:rsid w:val="00657A7B"/>
    <w:rsid w:val="006602F3"/>
    <w:rsid w:val="00661219"/>
    <w:rsid w:val="006636EF"/>
    <w:rsid w:val="00672918"/>
    <w:rsid w:val="0067395C"/>
    <w:rsid w:val="006858EC"/>
    <w:rsid w:val="00693781"/>
    <w:rsid w:val="006945BC"/>
    <w:rsid w:val="00694D33"/>
    <w:rsid w:val="00694F69"/>
    <w:rsid w:val="006966C2"/>
    <w:rsid w:val="006973DF"/>
    <w:rsid w:val="006A06AB"/>
    <w:rsid w:val="006A13C5"/>
    <w:rsid w:val="006A31BC"/>
    <w:rsid w:val="006A4428"/>
    <w:rsid w:val="006A5D1E"/>
    <w:rsid w:val="006A65D2"/>
    <w:rsid w:val="006B3DBF"/>
    <w:rsid w:val="006B68FB"/>
    <w:rsid w:val="006B6E80"/>
    <w:rsid w:val="006B769C"/>
    <w:rsid w:val="006C1D55"/>
    <w:rsid w:val="006C2B6C"/>
    <w:rsid w:val="006D23CC"/>
    <w:rsid w:val="006D3792"/>
    <w:rsid w:val="006D56D8"/>
    <w:rsid w:val="006E206B"/>
    <w:rsid w:val="006E476C"/>
    <w:rsid w:val="006E7294"/>
    <w:rsid w:val="006F01FC"/>
    <w:rsid w:val="006F15F3"/>
    <w:rsid w:val="006F52DF"/>
    <w:rsid w:val="006F777A"/>
    <w:rsid w:val="007002AC"/>
    <w:rsid w:val="007006D9"/>
    <w:rsid w:val="00702B1D"/>
    <w:rsid w:val="00703F9E"/>
    <w:rsid w:val="00703FD7"/>
    <w:rsid w:val="00704172"/>
    <w:rsid w:val="00711D68"/>
    <w:rsid w:val="00712971"/>
    <w:rsid w:val="00712B17"/>
    <w:rsid w:val="00712C6A"/>
    <w:rsid w:val="00714117"/>
    <w:rsid w:val="00716C28"/>
    <w:rsid w:val="00716D9E"/>
    <w:rsid w:val="00723E8D"/>
    <w:rsid w:val="00725C64"/>
    <w:rsid w:val="00736BF0"/>
    <w:rsid w:val="00737342"/>
    <w:rsid w:val="00737744"/>
    <w:rsid w:val="00737E69"/>
    <w:rsid w:val="0074283C"/>
    <w:rsid w:val="00742E04"/>
    <w:rsid w:val="00745510"/>
    <w:rsid w:val="0075037A"/>
    <w:rsid w:val="00750C9C"/>
    <w:rsid w:val="00752844"/>
    <w:rsid w:val="00754489"/>
    <w:rsid w:val="007560EB"/>
    <w:rsid w:val="0076207F"/>
    <w:rsid w:val="00763D06"/>
    <w:rsid w:val="00764BED"/>
    <w:rsid w:val="00765BEB"/>
    <w:rsid w:val="007672AF"/>
    <w:rsid w:val="007705C5"/>
    <w:rsid w:val="00770817"/>
    <w:rsid w:val="00771A4E"/>
    <w:rsid w:val="00774125"/>
    <w:rsid w:val="007771DC"/>
    <w:rsid w:val="0078239D"/>
    <w:rsid w:val="007825E8"/>
    <w:rsid w:val="0078274D"/>
    <w:rsid w:val="00782DB3"/>
    <w:rsid w:val="007851E6"/>
    <w:rsid w:val="00785D56"/>
    <w:rsid w:val="00786E66"/>
    <w:rsid w:val="00790A0F"/>
    <w:rsid w:val="00791D48"/>
    <w:rsid w:val="00794BE4"/>
    <w:rsid w:val="00796153"/>
    <w:rsid w:val="0079660D"/>
    <w:rsid w:val="007A0361"/>
    <w:rsid w:val="007A191C"/>
    <w:rsid w:val="007A1D7E"/>
    <w:rsid w:val="007A257A"/>
    <w:rsid w:val="007A2A44"/>
    <w:rsid w:val="007A32C2"/>
    <w:rsid w:val="007A7224"/>
    <w:rsid w:val="007B0148"/>
    <w:rsid w:val="007B2403"/>
    <w:rsid w:val="007B2635"/>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7F637A"/>
    <w:rsid w:val="0080011E"/>
    <w:rsid w:val="008033F9"/>
    <w:rsid w:val="00804098"/>
    <w:rsid w:val="008045AB"/>
    <w:rsid w:val="008054F8"/>
    <w:rsid w:val="00805887"/>
    <w:rsid w:val="00805E68"/>
    <w:rsid w:val="00806824"/>
    <w:rsid w:val="00810D63"/>
    <w:rsid w:val="008116ED"/>
    <w:rsid w:val="00811A1C"/>
    <w:rsid w:val="00815868"/>
    <w:rsid w:val="0081718D"/>
    <w:rsid w:val="0081764D"/>
    <w:rsid w:val="00821848"/>
    <w:rsid w:val="00821EFF"/>
    <w:rsid w:val="0082300A"/>
    <w:rsid w:val="008251C3"/>
    <w:rsid w:val="00827526"/>
    <w:rsid w:val="00831A06"/>
    <w:rsid w:val="00834EB4"/>
    <w:rsid w:val="0084023F"/>
    <w:rsid w:val="008454B1"/>
    <w:rsid w:val="00846204"/>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741E5"/>
    <w:rsid w:val="00880A1D"/>
    <w:rsid w:val="00884B12"/>
    <w:rsid w:val="00887521"/>
    <w:rsid w:val="00892697"/>
    <w:rsid w:val="00894578"/>
    <w:rsid w:val="00894830"/>
    <w:rsid w:val="00895192"/>
    <w:rsid w:val="0089615C"/>
    <w:rsid w:val="008A1E9D"/>
    <w:rsid w:val="008A2226"/>
    <w:rsid w:val="008A68D5"/>
    <w:rsid w:val="008A690C"/>
    <w:rsid w:val="008B0A35"/>
    <w:rsid w:val="008B0E35"/>
    <w:rsid w:val="008B3B2D"/>
    <w:rsid w:val="008B6FC7"/>
    <w:rsid w:val="008B7700"/>
    <w:rsid w:val="008B7713"/>
    <w:rsid w:val="008C5A30"/>
    <w:rsid w:val="008D0067"/>
    <w:rsid w:val="008D1500"/>
    <w:rsid w:val="008D3A64"/>
    <w:rsid w:val="008D3BE4"/>
    <w:rsid w:val="008D5505"/>
    <w:rsid w:val="008D7A28"/>
    <w:rsid w:val="008E054D"/>
    <w:rsid w:val="008E0DF1"/>
    <w:rsid w:val="008E145F"/>
    <w:rsid w:val="008E1A6A"/>
    <w:rsid w:val="008E471D"/>
    <w:rsid w:val="008E7080"/>
    <w:rsid w:val="008F162B"/>
    <w:rsid w:val="008F280E"/>
    <w:rsid w:val="008F2A09"/>
    <w:rsid w:val="008F7ACB"/>
    <w:rsid w:val="008F7BCF"/>
    <w:rsid w:val="009001FE"/>
    <w:rsid w:val="00900B3C"/>
    <w:rsid w:val="009034C7"/>
    <w:rsid w:val="00903CA1"/>
    <w:rsid w:val="00904C1E"/>
    <w:rsid w:val="00906CFC"/>
    <w:rsid w:val="00906F75"/>
    <w:rsid w:val="0091147F"/>
    <w:rsid w:val="00911936"/>
    <w:rsid w:val="00912084"/>
    <w:rsid w:val="00917C69"/>
    <w:rsid w:val="009213F6"/>
    <w:rsid w:val="0092263E"/>
    <w:rsid w:val="009233A4"/>
    <w:rsid w:val="0092779D"/>
    <w:rsid w:val="009304C8"/>
    <w:rsid w:val="0093167A"/>
    <w:rsid w:val="0093177F"/>
    <w:rsid w:val="009352ED"/>
    <w:rsid w:val="00937244"/>
    <w:rsid w:val="00940B09"/>
    <w:rsid w:val="00941930"/>
    <w:rsid w:val="0094370D"/>
    <w:rsid w:val="009466EC"/>
    <w:rsid w:val="009471EE"/>
    <w:rsid w:val="009515E6"/>
    <w:rsid w:val="00952FCA"/>
    <w:rsid w:val="0095335C"/>
    <w:rsid w:val="00953713"/>
    <w:rsid w:val="009565C6"/>
    <w:rsid w:val="00956B29"/>
    <w:rsid w:val="00956D99"/>
    <w:rsid w:val="0095778B"/>
    <w:rsid w:val="0096229E"/>
    <w:rsid w:val="0096285B"/>
    <w:rsid w:val="00966317"/>
    <w:rsid w:val="009663E3"/>
    <w:rsid w:val="00967A87"/>
    <w:rsid w:val="00970487"/>
    <w:rsid w:val="00971071"/>
    <w:rsid w:val="00972846"/>
    <w:rsid w:val="00973C4B"/>
    <w:rsid w:val="0097541F"/>
    <w:rsid w:val="00976C4D"/>
    <w:rsid w:val="00981F6A"/>
    <w:rsid w:val="00982026"/>
    <w:rsid w:val="0098332D"/>
    <w:rsid w:val="0098542A"/>
    <w:rsid w:val="00985FA0"/>
    <w:rsid w:val="009867D7"/>
    <w:rsid w:val="00986EE0"/>
    <w:rsid w:val="00987475"/>
    <w:rsid w:val="00991409"/>
    <w:rsid w:val="009921B1"/>
    <w:rsid w:val="009927D4"/>
    <w:rsid w:val="009927F2"/>
    <w:rsid w:val="009928DC"/>
    <w:rsid w:val="00992B61"/>
    <w:rsid w:val="0099307F"/>
    <w:rsid w:val="00995D8D"/>
    <w:rsid w:val="00997342"/>
    <w:rsid w:val="009A0F3A"/>
    <w:rsid w:val="009A29D5"/>
    <w:rsid w:val="009A59AD"/>
    <w:rsid w:val="009A6D8E"/>
    <w:rsid w:val="009B557F"/>
    <w:rsid w:val="009B55DF"/>
    <w:rsid w:val="009C1ADE"/>
    <w:rsid w:val="009C1C3F"/>
    <w:rsid w:val="009C689D"/>
    <w:rsid w:val="009C7971"/>
    <w:rsid w:val="009D05F7"/>
    <w:rsid w:val="009D1DFF"/>
    <w:rsid w:val="009D2153"/>
    <w:rsid w:val="009D27FB"/>
    <w:rsid w:val="009E283F"/>
    <w:rsid w:val="009F09FD"/>
    <w:rsid w:val="009F2793"/>
    <w:rsid w:val="009F3446"/>
    <w:rsid w:val="009F482E"/>
    <w:rsid w:val="009F4AA0"/>
    <w:rsid w:val="009F4B34"/>
    <w:rsid w:val="009F5CB5"/>
    <w:rsid w:val="009F6782"/>
    <w:rsid w:val="009F75BB"/>
    <w:rsid w:val="00A0071E"/>
    <w:rsid w:val="00A00857"/>
    <w:rsid w:val="00A0111F"/>
    <w:rsid w:val="00A01A26"/>
    <w:rsid w:val="00A02901"/>
    <w:rsid w:val="00A03D92"/>
    <w:rsid w:val="00A03DD6"/>
    <w:rsid w:val="00A0535B"/>
    <w:rsid w:val="00A06E4D"/>
    <w:rsid w:val="00A0766E"/>
    <w:rsid w:val="00A1053A"/>
    <w:rsid w:val="00A12D69"/>
    <w:rsid w:val="00A15175"/>
    <w:rsid w:val="00A151EB"/>
    <w:rsid w:val="00A1713D"/>
    <w:rsid w:val="00A2083E"/>
    <w:rsid w:val="00A225A1"/>
    <w:rsid w:val="00A2271A"/>
    <w:rsid w:val="00A22F79"/>
    <w:rsid w:val="00A311A8"/>
    <w:rsid w:val="00A31570"/>
    <w:rsid w:val="00A331B4"/>
    <w:rsid w:val="00A33704"/>
    <w:rsid w:val="00A40219"/>
    <w:rsid w:val="00A40E5B"/>
    <w:rsid w:val="00A443A9"/>
    <w:rsid w:val="00A4468A"/>
    <w:rsid w:val="00A459BD"/>
    <w:rsid w:val="00A46210"/>
    <w:rsid w:val="00A467E5"/>
    <w:rsid w:val="00A50F1E"/>
    <w:rsid w:val="00A51731"/>
    <w:rsid w:val="00A51E25"/>
    <w:rsid w:val="00A61D7C"/>
    <w:rsid w:val="00A62F02"/>
    <w:rsid w:val="00A64A8C"/>
    <w:rsid w:val="00A64B32"/>
    <w:rsid w:val="00A65164"/>
    <w:rsid w:val="00A7125A"/>
    <w:rsid w:val="00A7191C"/>
    <w:rsid w:val="00A756B4"/>
    <w:rsid w:val="00A80CB6"/>
    <w:rsid w:val="00A83CE4"/>
    <w:rsid w:val="00A868D0"/>
    <w:rsid w:val="00A87860"/>
    <w:rsid w:val="00A906A0"/>
    <w:rsid w:val="00A90BB2"/>
    <w:rsid w:val="00A92988"/>
    <w:rsid w:val="00A93BAA"/>
    <w:rsid w:val="00A93D6F"/>
    <w:rsid w:val="00A94E89"/>
    <w:rsid w:val="00A95B4B"/>
    <w:rsid w:val="00A96600"/>
    <w:rsid w:val="00AA02E2"/>
    <w:rsid w:val="00AA1770"/>
    <w:rsid w:val="00AA457E"/>
    <w:rsid w:val="00AA6521"/>
    <w:rsid w:val="00AA7024"/>
    <w:rsid w:val="00AB12D7"/>
    <w:rsid w:val="00AB2037"/>
    <w:rsid w:val="00AB3370"/>
    <w:rsid w:val="00AB338C"/>
    <w:rsid w:val="00AB34CF"/>
    <w:rsid w:val="00AB6A23"/>
    <w:rsid w:val="00AC11E9"/>
    <w:rsid w:val="00AD0A48"/>
    <w:rsid w:val="00AD1C74"/>
    <w:rsid w:val="00AD3EFC"/>
    <w:rsid w:val="00AD4FCE"/>
    <w:rsid w:val="00AD76A5"/>
    <w:rsid w:val="00AE0C46"/>
    <w:rsid w:val="00AE18B4"/>
    <w:rsid w:val="00AE5287"/>
    <w:rsid w:val="00AE587F"/>
    <w:rsid w:val="00AE60CB"/>
    <w:rsid w:val="00AE7D2C"/>
    <w:rsid w:val="00AF0CFA"/>
    <w:rsid w:val="00AF10E7"/>
    <w:rsid w:val="00AF383D"/>
    <w:rsid w:val="00AF4992"/>
    <w:rsid w:val="00AF7341"/>
    <w:rsid w:val="00B00B7D"/>
    <w:rsid w:val="00B01276"/>
    <w:rsid w:val="00B0767F"/>
    <w:rsid w:val="00B07ECA"/>
    <w:rsid w:val="00B1011B"/>
    <w:rsid w:val="00B10664"/>
    <w:rsid w:val="00B1108F"/>
    <w:rsid w:val="00B11C98"/>
    <w:rsid w:val="00B11F0A"/>
    <w:rsid w:val="00B14C7D"/>
    <w:rsid w:val="00B161D0"/>
    <w:rsid w:val="00B16F2F"/>
    <w:rsid w:val="00B25399"/>
    <w:rsid w:val="00B264D2"/>
    <w:rsid w:val="00B3008F"/>
    <w:rsid w:val="00B31167"/>
    <w:rsid w:val="00B31467"/>
    <w:rsid w:val="00B322B6"/>
    <w:rsid w:val="00B346B0"/>
    <w:rsid w:val="00B34F6D"/>
    <w:rsid w:val="00B3556B"/>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7622F"/>
    <w:rsid w:val="00B807BE"/>
    <w:rsid w:val="00B831AA"/>
    <w:rsid w:val="00B87406"/>
    <w:rsid w:val="00B90682"/>
    <w:rsid w:val="00B941F9"/>
    <w:rsid w:val="00B96A52"/>
    <w:rsid w:val="00BA020B"/>
    <w:rsid w:val="00BA2591"/>
    <w:rsid w:val="00BA2970"/>
    <w:rsid w:val="00BA647C"/>
    <w:rsid w:val="00BB3B1E"/>
    <w:rsid w:val="00BB5119"/>
    <w:rsid w:val="00BB5C87"/>
    <w:rsid w:val="00BB7FD6"/>
    <w:rsid w:val="00BC23D1"/>
    <w:rsid w:val="00BC38DD"/>
    <w:rsid w:val="00BC3A00"/>
    <w:rsid w:val="00BC3DD1"/>
    <w:rsid w:val="00BC7584"/>
    <w:rsid w:val="00BD11A2"/>
    <w:rsid w:val="00BD3825"/>
    <w:rsid w:val="00BD5150"/>
    <w:rsid w:val="00BE0370"/>
    <w:rsid w:val="00BE0E22"/>
    <w:rsid w:val="00BE1A03"/>
    <w:rsid w:val="00BE23F2"/>
    <w:rsid w:val="00BE33CB"/>
    <w:rsid w:val="00BE47B4"/>
    <w:rsid w:val="00BE5F10"/>
    <w:rsid w:val="00BF064E"/>
    <w:rsid w:val="00BF06C5"/>
    <w:rsid w:val="00BF13A3"/>
    <w:rsid w:val="00BF76FC"/>
    <w:rsid w:val="00BF7D09"/>
    <w:rsid w:val="00C011D1"/>
    <w:rsid w:val="00C03638"/>
    <w:rsid w:val="00C11EBC"/>
    <w:rsid w:val="00C14397"/>
    <w:rsid w:val="00C16862"/>
    <w:rsid w:val="00C16B57"/>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22E0"/>
    <w:rsid w:val="00C5270E"/>
    <w:rsid w:val="00C54A8C"/>
    <w:rsid w:val="00C56BDF"/>
    <w:rsid w:val="00C6073D"/>
    <w:rsid w:val="00C61B72"/>
    <w:rsid w:val="00C63824"/>
    <w:rsid w:val="00C66491"/>
    <w:rsid w:val="00C70CB3"/>
    <w:rsid w:val="00C72340"/>
    <w:rsid w:val="00C7267E"/>
    <w:rsid w:val="00C73335"/>
    <w:rsid w:val="00C742AD"/>
    <w:rsid w:val="00C757F2"/>
    <w:rsid w:val="00C76402"/>
    <w:rsid w:val="00C77186"/>
    <w:rsid w:val="00C80DAB"/>
    <w:rsid w:val="00C821F2"/>
    <w:rsid w:val="00C822EF"/>
    <w:rsid w:val="00C852EC"/>
    <w:rsid w:val="00C85468"/>
    <w:rsid w:val="00C85F8C"/>
    <w:rsid w:val="00C91EF1"/>
    <w:rsid w:val="00C92E01"/>
    <w:rsid w:val="00C941D5"/>
    <w:rsid w:val="00C95B45"/>
    <w:rsid w:val="00CA1F6D"/>
    <w:rsid w:val="00CA37C6"/>
    <w:rsid w:val="00CA5B42"/>
    <w:rsid w:val="00CA733C"/>
    <w:rsid w:val="00CB05A9"/>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46A"/>
    <w:rsid w:val="00D0758E"/>
    <w:rsid w:val="00D13326"/>
    <w:rsid w:val="00D15326"/>
    <w:rsid w:val="00D16801"/>
    <w:rsid w:val="00D21E68"/>
    <w:rsid w:val="00D22BAE"/>
    <w:rsid w:val="00D22E4B"/>
    <w:rsid w:val="00D23502"/>
    <w:rsid w:val="00D249AA"/>
    <w:rsid w:val="00D2558A"/>
    <w:rsid w:val="00D27DD7"/>
    <w:rsid w:val="00D30466"/>
    <w:rsid w:val="00D32565"/>
    <w:rsid w:val="00D35D16"/>
    <w:rsid w:val="00D366E6"/>
    <w:rsid w:val="00D376C9"/>
    <w:rsid w:val="00D377A8"/>
    <w:rsid w:val="00D37FC4"/>
    <w:rsid w:val="00D40ADF"/>
    <w:rsid w:val="00D4129D"/>
    <w:rsid w:val="00D428B2"/>
    <w:rsid w:val="00D43AE3"/>
    <w:rsid w:val="00D50088"/>
    <w:rsid w:val="00D512A7"/>
    <w:rsid w:val="00D5283C"/>
    <w:rsid w:val="00D56C5F"/>
    <w:rsid w:val="00D60E84"/>
    <w:rsid w:val="00D622BC"/>
    <w:rsid w:val="00D64462"/>
    <w:rsid w:val="00D6684E"/>
    <w:rsid w:val="00D668C7"/>
    <w:rsid w:val="00D67E3C"/>
    <w:rsid w:val="00D71B98"/>
    <w:rsid w:val="00D75DA6"/>
    <w:rsid w:val="00D75FE5"/>
    <w:rsid w:val="00D76DBD"/>
    <w:rsid w:val="00D7718E"/>
    <w:rsid w:val="00D8267A"/>
    <w:rsid w:val="00D848EC"/>
    <w:rsid w:val="00D8494E"/>
    <w:rsid w:val="00D8565D"/>
    <w:rsid w:val="00D858F0"/>
    <w:rsid w:val="00D86618"/>
    <w:rsid w:val="00D87519"/>
    <w:rsid w:val="00D87A7B"/>
    <w:rsid w:val="00D94735"/>
    <w:rsid w:val="00D96C19"/>
    <w:rsid w:val="00D97BBB"/>
    <w:rsid w:val="00D97BE1"/>
    <w:rsid w:val="00DA12A2"/>
    <w:rsid w:val="00DA1C60"/>
    <w:rsid w:val="00DA382F"/>
    <w:rsid w:val="00DA480A"/>
    <w:rsid w:val="00DA59E9"/>
    <w:rsid w:val="00DB1BFC"/>
    <w:rsid w:val="00DB1E85"/>
    <w:rsid w:val="00DB26FA"/>
    <w:rsid w:val="00DB552A"/>
    <w:rsid w:val="00DB599A"/>
    <w:rsid w:val="00DB661F"/>
    <w:rsid w:val="00DB67CE"/>
    <w:rsid w:val="00DC0529"/>
    <w:rsid w:val="00DC4F26"/>
    <w:rsid w:val="00DC5CBE"/>
    <w:rsid w:val="00DD2D02"/>
    <w:rsid w:val="00DD626C"/>
    <w:rsid w:val="00DE087E"/>
    <w:rsid w:val="00DE29E3"/>
    <w:rsid w:val="00DE3929"/>
    <w:rsid w:val="00DE6469"/>
    <w:rsid w:val="00DE7154"/>
    <w:rsid w:val="00DF09D3"/>
    <w:rsid w:val="00DF305E"/>
    <w:rsid w:val="00DF65DB"/>
    <w:rsid w:val="00E0145D"/>
    <w:rsid w:val="00E02765"/>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5FA4"/>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CFE"/>
    <w:rsid w:val="00E65358"/>
    <w:rsid w:val="00E81BBD"/>
    <w:rsid w:val="00E8222C"/>
    <w:rsid w:val="00E82CC4"/>
    <w:rsid w:val="00E839DD"/>
    <w:rsid w:val="00E84B4A"/>
    <w:rsid w:val="00E85D03"/>
    <w:rsid w:val="00E90055"/>
    <w:rsid w:val="00E90CB5"/>
    <w:rsid w:val="00E91895"/>
    <w:rsid w:val="00E9235B"/>
    <w:rsid w:val="00E92503"/>
    <w:rsid w:val="00E935B7"/>
    <w:rsid w:val="00E947C6"/>
    <w:rsid w:val="00EA2F98"/>
    <w:rsid w:val="00EA6329"/>
    <w:rsid w:val="00EA7218"/>
    <w:rsid w:val="00EA7732"/>
    <w:rsid w:val="00EA7F27"/>
    <w:rsid w:val="00EB1EEB"/>
    <w:rsid w:val="00EB224E"/>
    <w:rsid w:val="00EB3E7D"/>
    <w:rsid w:val="00EB5940"/>
    <w:rsid w:val="00EB5B6A"/>
    <w:rsid w:val="00EB655F"/>
    <w:rsid w:val="00EB683F"/>
    <w:rsid w:val="00EC2201"/>
    <w:rsid w:val="00EC2805"/>
    <w:rsid w:val="00EC665B"/>
    <w:rsid w:val="00ED26FA"/>
    <w:rsid w:val="00ED27F9"/>
    <w:rsid w:val="00ED2867"/>
    <w:rsid w:val="00ED2B60"/>
    <w:rsid w:val="00ED4B37"/>
    <w:rsid w:val="00ED5F9D"/>
    <w:rsid w:val="00ED7251"/>
    <w:rsid w:val="00EE0C37"/>
    <w:rsid w:val="00EE1B94"/>
    <w:rsid w:val="00EE30DC"/>
    <w:rsid w:val="00EE427A"/>
    <w:rsid w:val="00EE4284"/>
    <w:rsid w:val="00EE575A"/>
    <w:rsid w:val="00EE624D"/>
    <w:rsid w:val="00EE67CD"/>
    <w:rsid w:val="00EE7812"/>
    <w:rsid w:val="00EF03C8"/>
    <w:rsid w:val="00EF0C6A"/>
    <w:rsid w:val="00EF1DAD"/>
    <w:rsid w:val="00EF2028"/>
    <w:rsid w:val="00F01374"/>
    <w:rsid w:val="00F02559"/>
    <w:rsid w:val="00F02DC8"/>
    <w:rsid w:val="00F032EF"/>
    <w:rsid w:val="00F04A13"/>
    <w:rsid w:val="00F05089"/>
    <w:rsid w:val="00F06860"/>
    <w:rsid w:val="00F1369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0DB6"/>
    <w:rsid w:val="00F36513"/>
    <w:rsid w:val="00F36DEB"/>
    <w:rsid w:val="00F42046"/>
    <w:rsid w:val="00F42926"/>
    <w:rsid w:val="00F47C47"/>
    <w:rsid w:val="00F51425"/>
    <w:rsid w:val="00F51AC0"/>
    <w:rsid w:val="00F579EF"/>
    <w:rsid w:val="00F61C39"/>
    <w:rsid w:val="00F61FCD"/>
    <w:rsid w:val="00F65230"/>
    <w:rsid w:val="00F65E88"/>
    <w:rsid w:val="00F6734E"/>
    <w:rsid w:val="00F721A4"/>
    <w:rsid w:val="00F76167"/>
    <w:rsid w:val="00F762A6"/>
    <w:rsid w:val="00F77666"/>
    <w:rsid w:val="00F807D1"/>
    <w:rsid w:val="00F813AC"/>
    <w:rsid w:val="00F81C77"/>
    <w:rsid w:val="00F81E9E"/>
    <w:rsid w:val="00F8236B"/>
    <w:rsid w:val="00F86275"/>
    <w:rsid w:val="00F86B7E"/>
    <w:rsid w:val="00F91665"/>
    <w:rsid w:val="00F9531B"/>
    <w:rsid w:val="00F96D44"/>
    <w:rsid w:val="00F970AC"/>
    <w:rsid w:val="00FA0BA9"/>
    <w:rsid w:val="00FA23A5"/>
    <w:rsid w:val="00FA355D"/>
    <w:rsid w:val="00FA37DC"/>
    <w:rsid w:val="00FA6D61"/>
    <w:rsid w:val="00FA7505"/>
    <w:rsid w:val="00FA7936"/>
    <w:rsid w:val="00FA7F53"/>
    <w:rsid w:val="00FB0B28"/>
    <w:rsid w:val="00FB1B73"/>
    <w:rsid w:val="00FB45E1"/>
    <w:rsid w:val="00FB6182"/>
    <w:rsid w:val="00FC03C9"/>
    <w:rsid w:val="00FC0E64"/>
    <w:rsid w:val="00FC3E5E"/>
    <w:rsid w:val="00FC44D3"/>
    <w:rsid w:val="00FC4B9A"/>
    <w:rsid w:val="00FC6A07"/>
    <w:rsid w:val="00FC7601"/>
    <w:rsid w:val="00FC7CA3"/>
    <w:rsid w:val="00FD1476"/>
    <w:rsid w:val="00FD1AD2"/>
    <w:rsid w:val="00FD1D28"/>
    <w:rsid w:val="00FD45C7"/>
    <w:rsid w:val="00FD4731"/>
    <w:rsid w:val="00FD5F18"/>
    <w:rsid w:val="00FE0EE3"/>
    <w:rsid w:val="00FE2166"/>
    <w:rsid w:val="00FE2B96"/>
    <w:rsid w:val="00FE3C4E"/>
    <w:rsid w:val="00FE3D44"/>
    <w:rsid w:val="00FE4AC8"/>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C14397"/>
    <w:pPr>
      <w:widowControl w:val="0"/>
      <w:numPr>
        <w:ilvl w:val="2"/>
        <w:numId w:val="9"/>
      </w:numPr>
      <w:tabs>
        <w:tab w:val="left" w:pos="709"/>
      </w:tabs>
      <w:spacing w:before="120" w:after="120" w:line="252" w:lineRule="auto"/>
      <w:ind w:left="0" w:firstLine="567"/>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ind w:left="131"/>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C14397"/>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2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2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24"/>
      </w:numPr>
    </w:pPr>
  </w:style>
  <w:style w:type="paragraph" w:customStyle="1" w:styleId="Listaletras2">
    <w:name w:val="Lista letras 2"/>
    <w:basedOn w:val="Listaletra1"/>
    <w:uiPriority w:val="99"/>
    <w:pPr>
      <w:numPr>
        <w:numId w:val="22"/>
      </w:numPr>
    </w:pPr>
  </w:style>
  <w:style w:type="paragraph" w:customStyle="1" w:styleId="Listaletra1">
    <w:name w:val="Lista letra 1"/>
    <w:basedOn w:val="Normal"/>
    <w:uiPriority w:val="99"/>
    <w:pPr>
      <w:numPr>
        <w:numId w:val="2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26"/>
      </w:numPr>
    </w:pPr>
  </w:style>
  <w:style w:type="paragraph" w:customStyle="1" w:styleId="TtuloPortada">
    <w:name w:val="Título Portada"/>
    <w:basedOn w:val="Heading1"/>
    <w:uiPriority w:val="99"/>
    <w:pPr>
      <w:keepNext/>
      <w:keepLines/>
      <w:widowControl/>
      <w:numPr>
        <w:numId w:val="3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28"/>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2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1"/>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38"/>
      </w:numPr>
      <w:jc w:val="center"/>
    </w:pPr>
    <w:rPr>
      <w:rFonts w:eastAsia="MS Mincho"/>
      <w:b/>
      <w:bCs/>
      <w:sz w:val="28"/>
      <w:szCs w:val="28"/>
      <w:lang w:val="vi-VN"/>
    </w:rPr>
  </w:style>
  <w:style w:type="paragraph" w:customStyle="1" w:styleId="a">
    <w:name w:val="a"/>
    <w:basedOn w:val="Normal"/>
    <w:qFormat/>
    <w:rsid w:val="00455894"/>
    <w:pPr>
      <w:numPr>
        <w:numId w:val="45"/>
      </w:numPr>
      <w:spacing w:before="120" w:line="264" w:lineRule="auto"/>
      <w:jc w:val="both"/>
    </w:pPr>
    <w:rPr>
      <w:sz w:val="26"/>
    </w:rPr>
  </w:style>
  <w:style w:type="paragraph" w:customStyle="1" w:styleId="1Slash">
    <w:name w:val="1Slash"/>
    <w:basedOn w:val="Normal"/>
    <w:link w:val="1SlashChar"/>
    <w:qFormat/>
    <w:rsid w:val="00455894"/>
    <w:pPr>
      <w:widowControl w:val="0"/>
      <w:numPr>
        <w:numId w:val="44"/>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46"/>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49"/>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52"/>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57"/>
      </w:numPr>
      <w:spacing w:before="120"/>
      <w:jc w:val="both"/>
    </w:pPr>
    <w:rPr>
      <w:rFonts w:ascii=".VnArial" w:eastAsia="PMingLiU" w:hAnsi=".VnArial"/>
      <w:szCs w:val="26"/>
    </w:rPr>
  </w:style>
  <w:style w:type="paragraph" w:customStyle="1" w:styleId="Dieu">
    <w:name w:val="Dieu"/>
    <w:basedOn w:val="BodyTextIndent3"/>
    <w:rsid w:val="009B55DF"/>
    <w:pPr>
      <w:numPr>
        <w:numId w:val="57"/>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458F4-2CE7-4CFA-8D91-992657F7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6006</Words>
  <Characters>34236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Minh Đức</cp:lastModifiedBy>
  <cp:revision>29</cp:revision>
  <cp:lastPrinted>2026-05-12T08:24:00Z</cp:lastPrinted>
  <dcterms:created xsi:type="dcterms:W3CDTF">2025-11-05T11:23:00Z</dcterms:created>
  <dcterms:modified xsi:type="dcterms:W3CDTF">2026-06-03T09:24:00Z</dcterms:modified>
</cp:coreProperties>
</file>